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26" w:type="dxa"/>
        <w:tblInd w:w="9526" w:type="dxa"/>
        <w:tblLook w:val="0000" w:firstRow="0" w:lastRow="0" w:firstColumn="0" w:lastColumn="0" w:noHBand="0" w:noVBand="0"/>
      </w:tblPr>
      <w:tblGrid>
        <w:gridCol w:w="4926"/>
      </w:tblGrid>
      <w:tr w:rsidR="00BC0D92">
        <w:tc>
          <w:tcPr>
            <w:tcW w:w="4926" w:type="dxa"/>
            <w:shd w:val="clear" w:color="auto" w:fill="auto"/>
          </w:tcPr>
          <w:p w:rsidR="00BC0D92" w:rsidRPr="0006067D" w:rsidRDefault="0006067D" w:rsidP="00F81D35">
            <w:pPr>
              <w:snapToGrid w:val="0"/>
              <w:spacing w:after="0" w:line="240" w:lineRule="auto"/>
              <w:rPr>
                <w:rFonts w:ascii="Times New Roman" w:hAnsi="Times New Roman"/>
                <w:b/>
                <w:sz w:val="28"/>
                <w:szCs w:val="28"/>
                <w:lang w:val="en-US"/>
              </w:rPr>
            </w:pPr>
            <w:r>
              <w:rPr>
                <w:rFonts w:ascii="Times New Roman" w:hAnsi="Times New Roman"/>
                <w:b/>
                <w:sz w:val="28"/>
                <w:szCs w:val="28"/>
                <w:lang w:val="en-US"/>
              </w:rPr>
              <w:t xml:space="preserve"> </w:t>
            </w:r>
          </w:p>
        </w:tc>
      </w:tr>
    </w:tbl>
    <w:p w:rsidR="0084156A" w:rsidRPr="00A26991" w:rsidRDefault="0084156A" w:rsidP="0084156A">
      <w:pPr>
        <w:spacing w:after="0" w:line="240" w:lineRule="auto"/>
        <w:ind w:firstLine="10915"/>
        <w:jc w:val="center"/>
        <w:rPr>
          <w:rFonts w:ascii="Times New Roman" w:hAnsi="Times New Roman"/>
          <w:sz w:val="28"/>
          <w:szCs w:val="28"/>
        </w:rPr>
      </w:pPr>
      <w:r w:rsidRPr="00A26991">
        <w:rPr>
          <w:rFonts w:ascii="Times New Roman" w:hAnsi="Times New Roman"/>
          <w:sz w:val="28"/>
          <w:szCs w:val="28"/>
        </w:rPr>
        <w:t>Приложение № 1</w:t>
      </w:r>
    </w:p>
    <w:p w:rsidR="00BC0D92" w:rsidRPr="00A26991" w:rsidRDefault="0084156A" w:rsidP="0084156A">
      <w:pPr>
        <w:spacing w:after="0" w:line="240" w:lineRule="auto"/>
        <w:ind w:firstLine="10915"/>
        <w:jc w:val="center"/>
        <w:rPr>
          <w:rFonts w:ascii="Times New Roman" w:hAnsi="Times New Roman"/>
          <w:sz w:val="28"/>
          <w:szCs w:val="28"/>
        </w:rPr>
      </w:pPr>
      <w:r w:rsidRPr="00A26991">
        <w:rPr>
          <w:rFonts w:ascii="Times New Roman" w:hAnsi="Times New Roman"/>
          <w:sz w:val="28"/>
          <w:szCs w:val="28"/>
        </w:rPr>
        <w:t>к протоколу от 22.11.2019</w:t>
      </w:r>
    </w:p>
    <w:p w:rsidR="00BC0D92" w:rsidRDefault="00BC0D92">
      <w:pPr>
        <w:spacing w:after="0" w:line="240" w:lineRule="auto"/>
        <w:jc w:val="right"/>
        <w:rPr>
          <w:rFonts w:ascii="Times New Roman" w:hAnsi="Times New Roman"/>
          <w:b/>
          <w:sz w:val="28"/>
          <w:szCs w:val="28"/>
        </w:rPr>
      </w:pPr>
    </w:p>
    <w:p w:rsidR="00BC0D92" w:rsidRDefault="005D7D72">
      <w:pPr>
        <w:spacing w:after="0" w:line="240" w:lineRule="auto"/>
        <w:jc w:val="right"/>
        <w:rPr>
          <w:rFonts w:ascii="Times New Roman" w:hAnsi="Times New Roman"/>
          <w:b/>
          <w:sz w:val="28"/>
          <w:szCs w:val="28"/>
        </w:rPr>
      </w:pPr>
      <w:r>
        <w:rPr>
          <w:rFonts w:ascii="Times New Roman" w:hAnsi="Times New Roman"/>
          <w:b/>
          <w:sz w:val="28"/>
          <w:szCs w:val="28"/>
        </w:rPr>
        <w:t xml:space="preserve">Вопросы </w:t>
      </w:r>
      <w:proofErr w:type="gramStart"/>
      <w:r>
        <w:rPr>
          <w:rFonts w:ascii="Times New Roman" w:hAnsi="Times New Roman"/>
          <w:b/>
          <w:sz w:val="28"/>
          <w:szCs w:val="28"/>
        </w:rPr>
        <w:t>производительности труда сотрудников территориальных органов Федерального казначейства</w:t>
      </w:r>
      <w:proofErr w:type="gramEnd"/>
    </w:p>
    <w:p w:rsidR="00BC0D92" w:rsidRDefault="005D7D72">
      <w:pPr>
        <w:spacing w:after="0" w:line="240" w:lineRule="auto"/>
        <w:jc w:val="center"/>
        <w:rPr>
          <w:rFonts w:ascii="Times New Roman" w:hAnsi="Times New Roman"/>
          <w:b/>
          <w:sz w:val="28"/>
          <w:szCs w:val="28"/>
        </w:rPr>
      </w:pPr>
      <w:r>
        <w:rPr>
          <w:rFonts w:ascii="Times New Roman" w:eastAsia="Times New Roman" w:hAnsi="Times New Roman"/>
          <w:b/>
          <w:sz w:val="28"/>
          <w:szCs w:val="28"/>
        </w:rPr>
        <w:t xml:space="preserve"> </w:t>
      </w:r>
      <w:r>
        <w:rPr>
          <w:rFonts w:ascii="Times New Roman" w:hAnsi="Times New Roman"/>
          <w:b/>
          <w:sz w:val="28"/>
          <w:szCs w:val="28"/>
        </w:rPr>
        <w:t xml:space="preserve">за счет автоматизации выполняемых процессов. </w:t>
      </w:r>
    </w:p>
    <w:p w:rsidR="00BC0D92" w:rsidRDefault="005D7D72">
      <w:pPr>
        <w:spacing w:after="0" w:line="240" w:lineRule="auto"/>
        <w:jc w:val="center"/>
        <w:rPr>
          <w:rFonts w:ascii="Times New Roman" w:hAnsi="Times New Roman"/>
          <w:b/>
          <w:sz w:val="28"/>
          <w:szCs w:val="28"/>
        </w:rPr>
      </w:pPr>
      <w:r w:rsidRPr="0084156A">
        <w:rPr>
          <w:rFonts w:ascii="Times New Roman" w:hAnsi="Times New Roman"/>
          <w:b/>
          <w:sz w:val="28"/>
          <w:szCs w:val="28"/>
        </w:rPr>
        <w:t>Актуальные вопросы</w:t>
      </w:r>
      <w:r>
        <w:rPr>
          <w:rFonts w:ascii="Times New Roman" w:hAnsi="Times New Roman"/>
          <w:b/>
          <w:sz w:val="28"/>
          <w:szCs w:val="28"/>
        </w:rPr>
        <w:t xml:space="preserve"> автоматизации</w:t>
      </w:r>
      <w:r w:rsidR="00854BA7">
        <w:rPr>
          <w:rFonts w:ascii="Times New Roman" w:hAnsi="Times New Roman"/>
          <w:b/>
          <w:sz w:val="28"/>
          <w:szCs w:val="28"/>
        </w:rPr>
        <w:t xml:space="preserve"> выполняемых операций в ППО «АС</w:t>
      </w:r>
      <w:r>
        <w:rPr>
          <w:rFonts w:ascii="Times New Roman" w:hAnsi="Times New Roman"/>
          <w:b/>
          <w:sz w:val="28"/>
          <w:szCs w:val="28"/>
        </w:rPr>
        <w:t xml:space="preserve">ФК», ПУР ЭБ, ПУЗ ЭБ, способные </w:t>
      </w:r>
      <w:proofErr w:type="gramStart"/>
      <w:r>
        <w:rPr>
          <w:rFonts w:ascii="Times New Roman" w:hAnsi="Times New Roman"/>
          <w:b/>
          <w:sz w:val="28"/>
          <w:szCs w:val="28"/>
        </w:rPr>
        <w:t>оказать значительный качественный эффект</w:t>
      </w:r>
      <w:proofErr w:type="gramEnd"/>
    </w:p>
    <w:p w:rsidR="00BC0D92" w:rsidRDefault="00BC0D92" w:rsidP="0084156A">
      <w:pPr>
        <w:spacing w:line="240" w:lineRule="auto"/>
        <w:rPr>
          <w:rFonts w:ascii="Times New Roman" w:hAnsi="Times New Roman"/>
          <w:sz w:val="24"/>
          <w:szCs w:val="24"/>
        </w:rPr>
      </w:pPr>
    </w:p>
    <w:tbl>
      <w:tblPr>
        <w:tblW w:w="20618" w:type="dxa"/>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776"/>
        <w:gridCol w:w="850"/>
        <w:gridCol w:w="4536"/>
        <w:gridCol w:w="4111"/>
        <w:gridCol w:w="2835"/>
        <w:gridCol w:w="1840"/>
        <w:gridCol w:w="2835"/>
        <w:gridCol w:w="2835"/>
      </w:tblGrid>
      <w:tr w:rsidR="00BC0D92" w:rsidTr="00BB5B19">
        <w:trPr>
          <w:gridAfter w:val="2"/>
          <w:wAfter w:w="5670" w:type="dxa"/>
          <w:trHeight w:val="858"/>
          <w:tblHeader/>
        </w:trPr>
        <w:tc>
          <w:tcPr>
            <w:tcW w:w="776" w:type="dxa"/>
            <w:shd w:val="clear" w:color="auto" w:fill="auto"/>
            <w:vAlign w:val="center"/>
          </w:tcPr>
          <w:p w:rsidR="00BC0D92" w:rsidRDefault="005D7D72">
            <w:pPr>
              <w:spacing w:after="0" w:line="240" w:lineRule="auto"/>
              <w:ind w:left="114"/>
              <w:jc w:val="center"/>
              <w:rPr>
                <w:rFonts w:ascii="Times New Roman" w:hAnsi="Times New Roman"/>
                <w:b/>
                <w:sz w:val="24"/>
                <w:szCs w:val="24"/>
              </w:rPr>
            </w:pPr>
            <w:r>
              <w:rPr>
                <w:rFonts w:ascii="Times New Roman" w:hAnsi="Times New Roman"/>
                <w:b/>
                <w:sz w:val="24"/>
                <w:szCs w:val="24"/>
              </w:rPr>
              <w:t>№</w:t>
            </w:r>
            <w:r>
              <w:rPr>
                <w:rFonts w:ascii="Times New Roman" w:eastAsia="Times New Roman" w:hAnsi="Times New Roman"/>
                <w:b/>
                <w:sz w:val="24"/>
                <w:szCs w:val="24"/>
              </w:rPr>
              <w:t xml:space="preserve"> </w:t>
            </w:r>
            <w:proofErr w:type="gramStart"/>
            <w:r>
              <w:rPr>
                <w:rFonts w:ascii="Times New Roman" w:hAnsi="Times New Roman"/>
                <w:b/>
                <w:sz w:val="24"/>
                <w:szCs w:val="24"/>
              </w:rPr>
              <w:t>п</w:t>
            </w:r>
            <w:proofErr w:type="gramEnd"/>
            <w:r>
              <w:rPr>
                <w:rFonts w:ascii="Times New Roman" w:hAnsi="Times New Roman"/>
                <w:b/>
                <w:sz w:val="24"/>
                <w:szCs w:val="24"/>
              </w:rPr>
              <w:t>/п</w:t>
            </w:r>
          </w:p>
        </w:tc>
        <w:tc>
          <w:tcPr>
            <w:tcW w:w="850" w:type="dxa"/>
            <w:shd w:val="clear" w:color="auto" w:fill="auto"/>
            <w:vAlign w:val="center"/>
          </w:tcPr>
          <w:p w:rsidR="5D0C62DC" w:rsidRDefault="5D0C62DC" w:rsidP="5D0C62DC">
            <w:pPr>
              <w:spacing w:line="240" w:lineRule="auto"/>
              <w:jc w:val="center"/>
              <w:rPr>
                <w:rFonts w:ascii="Times New Roman" w:hAnsi="Times New Roman"/>
                <w:b/>
                <w:bCs/>
                <w:sz w:val="24"/>
                <w:szCs w:val="24"/>
              </w:rPr>
            </w:pPr>
            <w:r w:rsidRPr="5D0C62DC">
              <w:rPr>
                <w:rFonts w:ascii="Times New Roman" w:hAnsi="Times New Roman"/>
                <w:b/>
                <w:bCs/>
                <w:sz w:val="24"/>
                <w:szCs w:val="24"/>
              </w:rPr>
              <w:t>Пункт Протокола</w:t>
            </w:r>
          </w:p>
        </w:tc>
        <w:tc>
          <w:tcPr>
            <w:tcW w:w="4536" w:type="dxa"/>
            <w:shd w:val="clear" w:color="auto" w:fill="auto"/>
            <w:vAlign w:val="center"/>
          </w:tcPr>
          <w:p w:rsidR="00BC0D92" w:rsidRDefault="005D7D72">
            <w:pPr>
              <w:spacing w:after="0" w:line="240" w:lineRule="auto"/>
              <w:jc w:val="center"/>
              <w:rPr>
                <w:rFonts w:ascii="Times New Roman" w:hAnsi="Times New Roman"/>
                <w:b/>
                <w:sz w:val="24"/>
                <w:szCs w:val="24"/>
              </w:rPr>
            </w:pPr>
            <w:r>
              <w:rPr>
                <w:rFonts w:ascii="Times New Roman" w:hAnsi="Times New Roman"/>
                <w:b/>
                <w:sz w:val="24"/>
                <w:szCs w:val="24"/>
              </w:rPr>
              <w:t>Вопрос / предложение</w:t>
            </w:r>
          </w:p>
        </w:tc>
        <w:tc>
          <w:tcPr>
            <w:tcW w:w="4111" w:type="dxa"/>
            <w:shd w:val="clear" w:color="auto" w:fill="auto"/>
            <w:vAlign w:val="center"/>
          </w:tcPr>
          <w:p w:rsidR="00BC0D92" w:rsidRDefault="005D7D72">
            <w:pPr>
              <w:spacing w:after="0" w:line="240" w:lineRule="auto"/>
              <w:jc w:val="center"/>
              <w:rPr>
                <w:rFonts w:ascii="Times New Roman" w:hAnsi="Times New Roman"/>
                <w:b/>
                <w:sz w:val="24"/>
                <w:szCs w:val="24"/>
              </w:rPr>
            </w:pPr>
            <w:r>
              <w:rPr>
                <w:rFonts w:ascii="Times New Roman" w:hAnsi="Times New Roman"/>
                <w:b/>
                <w:sz w:val="24"/>
                <w:szCs w:val="24"/>
              </w:rPr>
              <w:t xml:space="preserve">Обоснование </w:t>
            </w:r>
          </w:p>
          <w:p w:rsidR="00BC0D92" w:rsidRDefault="00BC0D92">
            <w:pPr>
              <w:spacing w:after="0" w:line="240" w:lineRule="auto"/>
              <w:jc w:val="center"/>
              <w:rPr>
                <w:rFonts w:ascii="Times New Roman" w:hAnsi="Times New Roman"/>
                <w:b/>
                <w:sz w:val="24"/>
                <w:szCs w:val="24"/>
              </w:rPr>
            </w:pPr>
          </w:p>
        </w:tc>
        <w:tc>
          <w:tcPr>
            <w:tcW w:w="2835" w:type="dxa"/>
            <w:shd w:val="clear" w:color="auto" w:fill="auto"/>
            <w:vAlign w:val="center"/>
          </w:tcPr>
          <w:p w:rsidR="00BC0D92" w:rsidRDefault="5D0C62DC" w:rsidP="5D0C62DC">
            <w:pPr>
              <w:spacing w:after="0" w:line="240" w:lineRule="auto"/>
              <w:jc w:val="center"/>
              <w:rPr>
                <w:rFonts w:ascii="Times New Roman" w:hAnsi="Times New Roman"/>
                <w:b/>
                <w:bCs/>
                <w:sz w:val="24"/>
                <w:szCs w:val="24"/>
              </w:rPr>
            </w:pPr>
            <w:r w:rsidRPr="5D0C62DC">
              <w:rPr>
                <w:rFonts w:ascii="Times New Roman" w:hAnsi="Times New Roman"/>
                <w:b/>
                <w:bCs/>
                <w:sz w:val="24"/>
                <w:szCs w:val="24"/>
              </w:rPr>
              <w:t xml:space="preserve"> Расчет эффективности</w:t>
            </w:r>
          </w:p>
          <w:p w:rsidR="00BC0D92" w:rsidRDefault="5D0C62DC" w:rsidP="5D0C62DC">
            <w:pPr>
              <w:spacing w:after="0" w:line="240" w:lineRule="auto"/>
              <w:jc w:val="center"/>
              <w:rPr>
                <w:rFonts w:ascii="Times New Roman" w:hAnsi="Times New Roman"/>
                <w:b/>
                <w:bCs/>
                <w:i/>
                <w:iCs/>
                <w:sz w:val="24"/>
                <w:szCs w:val="24"/>
              </w:rPr>
            </w:pPr>
            <w:proofErr w:type="gramStart"/>
            <w:r w:rsidRPr="5D0C62DC">
              <w:rPr>
                <w:rFonts w:ascii="Times New Roman" w:hAnsi="Times New Roman"/>
                <w:b/>
                <w:bCs/>
                <w:i/>
                <w:iCs/>
                <w:sz w:val="24"/>
                <w:szCs w:val="24"/>
              </w:rPr>
              <w:t>(из расчета человеко-час</w:t>
            </w:r>
            <w:proofErr w:type="gramEnd"/>
          </w:p>
          <w:p w:rsidR="00BC0D92" w:rsidRDefault="5D0C62DC" w:rsidP="5D0C62DC">
            <w:pPr>
              <w:spacing w:after="0" w:line="240" w:lineRule="auto"/>
              <w:jc w:val="center"/>
              <w:rPr>
                <w:rFonts w:ascii="Times New Roman" w:hAnsi="Times New Roman"/>
                <w:b/>
                <w:bCs/>
                <w:sz w:val="24"/>
                <w:szCs w:val="24"/>
              </w:rPr>
            </w:pPr>
            <w:r w:rsidRPr="5D0C62DC">
              <w:rPr>
                <w:rFonts w:ascii="Times New Roman" w:eastAsia="Times New Roman" w:hAnsi="Times New Roman"/>
                <w:b/>
                <w:bCs/>
                <w:i/>
                <w:iCs/>
                <w:sz w:val="24"/>
                <w:szCs w:val="24"/>
              </w:rPr>
              <w:t xml:space="preserve"> </w:t>
            </w:r>
            <w:r w:rsidR="003D5021">
              <w:rPr>
                <w:rFonts w:ascii="Times New Roman" w:eastAsia="Times New Roman" w:hAnsi="Times New Roman"/>
                <w:b/>
                <w:bCs/>
                <w:i/>
                <w:iCs/>
                <w:sz w:val="24"/>
                <w:szCs w:val="24"/>
              </w:rPr>
              <w:t xml:space="preserve"> </w:t>
            </w:r>
            <w:r w:rsidRPr="5D0C62DC">
              <w:rPr>
                <w:rFonts w:ascii="Times New Roman" w:hAnsi="Times New Roman"/>
                <w:b/>
                <w:bCs/>
                <w:i/>
                <w:iCs/>
                <w:sz w:val="24"/>
                <w:szCs w:val="24"/>
              </w:rPr>
              <w:t>в месяц)</w:t>
            </w:r>
          </w:p>
          <w:p w:rsidR="00BC0D92" w:rsidRDefault="00BC0D92" w:rsidP="5D0C62DC">
            <w:pPr>
              <w:spacing w:after="0" w:line="240" w:lineRule="auto"/>
              <w:jc w:val="center"/>
              <w:rPr>
                <w:rFonts w:ascii="Times New Roman" w:hAnsi="Times New Roman"/>
                <w:b/>
                <w:bCs/>
                <w:sz w:val="24"/>
                <w:szCs w:val="24"/>
              </w:rPr>
            </w:pPr>
          </w:p>
        </w:tc>
        <w:tc>
          <w:tcPr>
            <w:tcW w:w="1840" w:type="dxa"/>
            <w:shd w:val="clear" w:color="auto" w:fill="auto"/>
          </w:tcPr>
          <w:p w:rsidR="00BC0D92" w:rsidRDefault="00DD4E87" w:rsidP="5D0C62DC">
            <w:pPr>
              <w:spacing w:after="0" w:line="240" w:lineRule="auto"/>
              <w:jc w:val="center"/>
              <w:rPr>
                <w:rFonts w:ascii="Times New Roman" w:hAnsi="Times New Roman"/>
                <w:b/>
                <w:bCs/>
                <w:i/>
                <w:iCs/>
                <w:sz w:val="24"/>
                <w:szCs w:val="24"/>
              </w:rPr>
            </w:pPr>
            <w:proofErr w:type="gramStart"/>
            <w:r w:rsidRPr="00DD4E87">
              <w:rPr>
                <w:rFonts w:ascii="Times New Roman" w:hAnsi="Times New Roman"/>
                <w:b/>
                <w:bCs/>
                <w:sz w:val="24"/>
                <w:szCs w:val="24"/>
              </w:rPr>
              <w:t xml:space="preserve">Комментарий </w:t>
            </w:r>
            <w:r w:rsidR="0030437F">
              <w:rPr>
                <w:rFonts w:ascii="Times New Roman" w:hAnsi="Times New Roman"/>
                <w:b/>
                <w:bCs/>
                <w:sz w:val="24"/>
                <w:szCs w:val="24"/>
              </w:rPr>
              <w:t>Управления</w:t>
            </w:r>
            <w:proofErr w:type="gramEnd"/>
            <w:r w:rsidR="0030437F">
              <w:rPr>
                <w:rFonts w:ascii="Times New Roman" w:hAnsi="Times New Roman"/>
                <w:b/>
                <w:bCs/>
                <w:sz w:val="24"/>
                <w:szCs w:val="24"/>
              </w:rPr>
              <w:t xml:space="preserve"> </w:t>
            </w:r>
            <w:r w:rsidR="00A26991">
              <w:rPr>
                <w:rFonts w:ascii="Times New Roman" w:hAnsi="Times New Roman"/>
                <w:b/>
                <w:bCs/>
                <w:sz w:val="24"/>
                <w:szCs w:val="24"/>
              </w:rPr>
              <w:t>ЦА</w:t>
            </w:r>
            <w:r w:rsidR="0030437F">
              <w:rPr>
                <w:rFonts w:ascii="Times New Roman" w:hAnsi="Times New Roman"/>
                <w:b/>
                <w:bCs/>
                <w:sz w:val="24"/>
                <w:szCs w:val="24"/>
              </w:rPr>
              <w:t>ФК</w:t>
            </w:r>
          </w:p>
        </w:tc>
      </w:tr>
      <w:tr w:rsidR="00BC0D92" w:rsidTr="00BB5B19">
        <w:trPr>
          <w:gridAfter w:val="2"/>
          <w:wAfter w:w="5670" w:type="dxa"/>
          <w:tblHeader/>
        </w:trPr>
        <w:tc>
          <w:tcPr>
            <w:tcW w:w="776" w:type="dxa"/>
            <w:shd w:val="clear" w:color="auto" w:fill="auto"/>
            <w:vAlign w:val="center"/>
          </w:tcPr>
          <w:p w:rsidR="00BC0D92" w:rsidRDefault="005D7D72">
            <w:pPr>
              <w:spacing w:after="0" w:line="240" w:lineRule="auto"/>
              <w:ind w:left="114"/>
              <w:jc w:val="center"/>
              <w:rPr>
                <w:rFonts w:ascii="Times New Roman" w:hAnsi="Times New Roman"/>
                <w:b/>
                <w:sz w:val="24"/>
                <w:szCs w:val="24"/>
              </w:rPr>
            </w:pPr>
            <w:r>
              <w:rPr>
                <w:rFonts w:ascii="Times New Roman" w:hAnsi="Times New Roman"/>
                <w:b/>
                <w:sz w:val="24"/>
                <w:szCs w:val="24"/>
              </w:rPr>
              <w:t>1</w:t>
            </w:r>
          </w:p>
        </w:tc>
        <w:tc>
          <w:tcPr>
            <w:tcW w:w="850" w:type="dxa"/>
            <w:shd w:val="clear" w:color="auto" w:fill="auto"/>
            <w:vAlign w:val="center"/>
          </w:tcPr>
          <w:p w:rsidR="5D0C62DC" w:rsidRDefault="5D0C62DC" w:rsidP="5D0C62DC">
            <w:pPr>
              <w:spacing w:line="240" w:lineRule="auto"/>
              <w:jc w:val="center"/>
              <w:rPr>
                <w:rFonts w:ascii="Times New Roman" w:hAnsi="Times New Roman"/>
                <w:b/>
                <w:bCs/>
                <w:sz w:val="24"/>
                <w:szCs w:val="24"/>
              </w:rPr>
            </w:pPr>
            <w:r w:rsidRPr="5D0C62DC">
              <w:rPr>
                <w:rFonts w:ascii="Times New Roman" w:hAnsi="Times New Roman"/>
                <w:b/>
                <w:bCs/>
                <w:sz w:val="24"/>
                <w:szCs w:val="24"/>
              </w:rPr>
              <w:t>2</w:t>
            </w:r>
          </w:p>
        </w:tc>
        <w:tc>
          <w:tcPr>
            <w:tcW w:w="4536" w:type="dxa"/>
            <w:shd w:val="clear" w:color="auto" w:fill="auto"/>
            <w:vAlign w:val="center"/>
          </w:tcPr>
          <w:p w:rsidR="00BC0D92" w:rsidRDefault="5D0C62DC" w:rsidP="5D0C62DC">
            <w:pPr>
              <w:spacing w:after="0" w:line="240" w:lineRule="auto"/>
              <w:jc w:val="center"/>
              <w:rPr>
                <w:rFonts w:ascii="Times New Roman" w:hAnsi="Times New Roman"/>
                <w:b/>
                <w:bCs/>
                <w:sz w:val="24"/>
                <w:szCs w:val="24"/>
              </w:rPr>
            </w:pPr>
            <w:r w:rsidRPr="5D0C62DC">
              <w:rPr>
                <w:rFonts w:ascii="Times New Roman" w:hAnsi="Times New Roman"/>
                <w:b/>
                <w:bCs/>
                <w:sz w:val="24"/>
                <w:szCs w:val="24"/>
              </w:rPr>
              <w:t>3</w:t>
            </w:r>
          </w:p>
        </w:tc>
        <w:tc>
          <w:tcPr>
            <w:tcW w:w="4111" w:type="dxa"/>
            <w:shd w:val="clear" w:color="auto" w:fill="auto"/>
            <w:vAlign w:val="center"/>
          </w:tcPr>
          <w:p w:rsidR="00BC0D92" w:rsidRDefault="5D0C62DC" w:rsidP="5D0C62DC">
            <w:pPr>
              <w:spacing w:after="0" w:line="240" w:lineRule="auto"/>
              <w:jc w:val="center"/>
              <w:rPr>
                <w:rFonts w:ascii="Times New Roman" w:hAnsi="Times New Roman"/>
                <w:b/>
                <w:bCs/>
                <w:sz w:val="24"/>
                <w:szCs w:val="24"/>
              </w:rPr>
            </w:pPr>
            <w:bookmarkStart w:id="0" w:name="_GoBack"/>
            <w:bookmarkEnd w:id="0"/>
            <w:r w:rsidRPr="5D0C62DC">
              <w:rPr>
                <w:rFonts w:ascii="Times New Roman" w:hAnsi="Times New Roman"/>
                <w:b/>
                <w:bCs/>
                <w:sz w:val="24"/>
                <w:szCs w:val="24"/>
              </w:rPr>
              <w:t>4</w:t>
            </w:r>
          </w:p>
        </w:tc>
        <w:tc>
          <w:tcPr>
            <w:tcW w:w="2835" w:type="dxa"/>
            <w:shd w:val="clear" w:color="auto" w:fill="auto"/>
            <w:vAlign w:val="center"/>
          </w:tcPr>
          <w:p w:rsidR="00BC0D92" w:rsidRDefault="00E64BF4" w:rsidP="00E64BF4">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1840" w:type="dxa"/>
            <w:shd w:val="clear" w:color="auto" w:fill="auto"/>
          </w:tcPr>
          <w:p w:rsidR="00BC0D92" w:rsidRDefault="00E64BF4" w:rsidP="00E64BF4">
            <w:pPr>
              <w:spacing w:after="0" w:line="240" w:lineRule="auto"/>
              <w:jc w:val="center"/>
              <w:rPr>
                <w:rFonts w:ascii="Times New Roman" w:hAnsi="Times New Roman"/>
                <w:b/>
                <w:sz w:val="24"/>
                <w:szCs w:val="24"/>
              </w:rPr>
            </w:pPr>
            <w:r>
              <w:rPr>
                <w:rFonts w:ascii="Times New Roman" w:hAnsi="Times New Roman"/>
                <w:b/>
                <w:sz w:val="24"/>
                <w:szCs w:val="24"/>
              </w:rPr>
              <w:t>6</w:t>
            </w:r>
          </w:p>
        </w:tc>
      </w:tr>
      <w:tr w:rsidR="00F40AF8" w:rsidTr="00BB5B19">
        <w:trPr>
          <w:gridAfter w:val="2"/>
          <w:wAfter w:w="5670" w:type="dxa"/>
        </w:trPr>
        <w:tc>
          <w:tcPr>
            <w:tcW w:w="776" w:type="dxa"/>
            <w:shd w:val="clear" w:color="auto" w:fill="auto"/>
          </w:tcPr>
          <w:p w:rsidR="00F40AF8" w:rsidRPr="00F40AF8" w:rsidRDefault="00F40AF8" w:rsidP="00F72EF8">
            <w:pPr>
              <w:pStyle w:val="af"/>
              <w:spacing w:after="0" w:line="240" w:lineRule="auto"/>
              <w:ind w:left="-33" w:firstLine="33"/>
              <w:jc w:val="center"/>
              <w:rPr>
                <w:rFonts w:ascii="Times New Roman" w:hAnsi="Times New Roman"/>
                <w:sz w:val="28"/>
                <w:szCs w:val="28"/>
              </w:rPr>
            </w:pPr>
            <w:r w:rsidRPr="00F40AF8">
              <w:rPr>
                <w:rFonts w:ascii="Times New Roman" w:hAnsi="Times New Roman"/>
                <w:sz w:val="28"/>
                <w:szCs w:val="28"/>
              </w:rPr>
              <w:t>1</w:t>
            </w:r>
          </w:p>
        </w:tc>
        <w:tc>
          <w:tcPr>
            <w:tcW w:w="850" w:type="dxa"/>
            <w:shd w:val="clear" w:color="auto" w:fill="auto"/>
          </w:tcPr>
          <w:p w:rsidR="00F40AF8" w:rsidRDefault="00F40AF8" w:rsidP="00F72EF8">
            <w:pPr>
              <w:jc w:val="center"/>
            </w:pPr>
          </w:p>
        </w:tc>
        <w:tc>
          <w:tcPr>
            <w:tcW w:w="13322" w:type="dxa"/>
            <w:gridSpan w:val="4"/>
            <w:shd w:val="clear" w:color="auto" w:fill="auto"/>
          </w:tcPr>
          <w:p w:rsidR="00F40AF8" w:rsidRDefault="00854BA7" w:rsidP="00F72EF8">
            <w:pPr>
              <w:jc w:val="center"/>
              <w:rPr>
                <w:rFonts w:ascii="Times New Roman" w:hAnsi="Times New Roman"/>
                <w:b/>
                <w:sz w:val="28"/>
                <w:szCs w:val="28"/>
              </w:rPr>
            </w:pPr>
            <w:r>
              <w:rPr>
                <w:rFonts w:ascii="Times New Roman" w:hAnsi="Times New Roman"/>
                <w:b/>
                <w:sz w:val="28"/>
                <w:szCs w:val="28"/>
              </w:rPr>
              <w:t>ППО «АС</w:t>
            </w:r>
            <w:r w:rsidR="00F40AF8" w:rsidRPr="00055F1A">
              <w:rPr>
                <w:rFonts w:ascii="Times New Roman" w:hAnsi="Times New Roman"/>
                <w:b/>
                <w:sz w:val="28"/>
                <w:szCs w:val="28"/>
              </w:rPr>
              <w:t>ФК»</w:t>
            </w:r>
          </w:p>
          <w:p w:rsidR="00F40AF8" w:rsidRDefault="00F40AF8" w:rsidP="00F72EF8">
            <w:pPr>
              <w:jc w:val="center"/>
            </w:pPr>
            <w:r w:rsidRPr="00A84359">
              <w:rPr>
                <w:rFonts w:ascii="Times New Roman" w:hAnsi="Times New Roman"/>
                <w:b/>
                <w:sz w:val="24"/>
                <w:szCs w:val="24"/>
              </w:rPr>
              <w:t xml:space="preserve"> *</w:t>
            </w:r>
            <w:r w:rsidRPr="00A84359">
              <w:rPr>
                <w:rFonts w:ascii="Times New Roman" w:hAnsi="Times New Roman"/>
                <w:sz w:val="24"/>
                <w:szCs w:val="24"/>
              </w:rPr>
              <w:t xml:space="preserve"> С учетом реализации планов Федерального казначейства о введении в эксплуатацию всех подсистем ГИИС «Электронный бюджет» до 2024 года, миграции ряда функций ППО «</w:t>
            </w:r>
            <w:r w:rsidR="00854BA7">
              <w:rPr>
                <w:rFonts w:ascii="Times New Roman" w:hAnsi="Times New Roman"/>
                <w:sz w:val="24"/>
                <w:szCs w:val="24"/>
              </w:rPr>
              <w:t>АСФК</w:t>
            </w:r>
            <w:r w:rsidRPr="00A84359">
              <w:rPr>
                <w:rFonts w:ascii="Times New Roman" w:hAnsi="Times New Roman"/>
                <w:sz w:val="24"/>
                <w:szCs w:val="24"/>
              </w:rPr>
              <w:t>» в ГИИС «Электронный бюджет»  уже в 2020 году, сформулированные предложения по доработкам ППО «</w:t>
            </w:r>
            <w:r w:rsidR="00854BA7">
              <w:rPr>
                <w:rFonts w:ascii="Times New Roman" w:hAnsi="Times New Roman"/>
                <w:sz w:val="24"/>
                <w:szCs w:val="24"/>
              </w:rPr>
              <w:t>АСФК</w:t>
            </w:r>
            <w:r w:rsidRPr="00A84359">
              <w:rPr>
                <w:rFonts w:ascii="Times New Roman" w:hAnsi="Times New Roman"/>
                <w:sz w:val="24"/>
                <w:szCs w:val="24"/>
              </w:rPr>
              <w:t xml:space="preserve">» текущей версии имеют своей целью </w:t>
            </w:r>
            <w:r w:rsidRPr="00A84359">
              <w:rPr>
                <w:rFonts w:ascii="Times New Roman" w:hAnsi="Times New Roman"/>
                <w:i/>
                <w:sz w:val="24"/>
                <w:szCs w:val="24"/>
                <w:u w:val="single"/>
              </w:rPr>
              <w:t>их техническую реализацию в соответствующей подсистеме ЭБ</w:t>
            </w:r>
          </w:p>
        </w:tc>
      </w:tr>
      <w:tr w:rsidR="00BC0D92" w:rsidTr="00BB5B19">
        <w:trPr>
          <w:gridAfter w:val="2"/>
          <w:wAfter w:w="5670" w:type="dxa"/>
        </w:trPr>
        <w:tc>
          <w:tcPr>
            <w:tcW w:w="14948" w:type="dxa"/>
            <w:gridSpan w:val="6"/>
            <w:shd w:val="clear" w:color="auto" w:fill="auto"/>
          </w:tcPr>
          <w:p w:rsidR="00BC0D92" w:rsidRDefault="00F72EF8" w:rsidP="00F72EF8">
            <w:pPr>
              <w:jc w:val="center"/>
            </w:pPr>
            <w:r w:rsidRPr="00AB435E">
              <w:rPr>
                <w:rFonts w:ascii="Times New Roman" w:hAnsi="Times New Roman"/>
                <w:b/>
                <w:sz w:val="24"/>
                <w:szCs w:val="24"/>
              </w:rPr>
              <w:t>ОПЕРАЦИОННАЯ РАБОТА</w:t>
            </w:r>
          </w:p>
        </w:tc>
      </w:tr>
      <w:tr w:rsidR="004629A1" w:rsidTr="00BB5B19">
        <w:trPr>
          <w:gridAfter w:val="2"/>
          <w:wAfter w:w="5670" w:type="dxa"/>
          <w:trHeight w:val="279"/>
        </w:trPr>
        <w:tc>
          <w:tcPr>
            <w:tcW w:w="14948" w:type="dxa"/>
            <w:gridSpan w:val="6"/>
            <w:shd w:val="clear" w:color="auto" w:fill="auto"/>
          </w:tcPr>
          <w:p w:rsidR="004629A1" w:rsidRPr="004629A1" w:rsidRDefault="004629A1" w:rsidP="00F72EF8">
            <w:pPr>
              <w:jc w:val="center"/>
              <w:rPr>
                <w:rFonts w:ascii="Times New Roman" w:hAnsi="Times New Roman"/>
                <w:b/>
                <w:sz w:val="24"/>
                <w:szCs w:val="24"/>
              </w:rPr>
            </w:pPr>
            <w:r>
              <w:rPr>
                <w:rFonts w:ascii="Times New Roman" w:hAnsi="Times New Roman"/>
                <w:b/>
                <w:sz w:val="24"/>
                <w:szCs w:val="24"/>
              </w:rPr>
              <w:t>Срочные и актуальные предложения</w:t>
            </w:r>
          </w:p>
        </w:tc>
      </w:tr>
      <w:tr w:rsidR="00BC0D92" w:rsidTr="00BB5B19">
        <w:trPr>
          <w:gridAfter w:val="2"/>
          <w:wAfter w:w="5670" w:type="dxa"/>
        </w:trPr>
        <w:tc>
          <w:tcPr>
            <w:tcW w:w="776" w:type="dxa"/>
            <w:shd w:val="clear" w:color="auto" w:fill="auto"/>
          </w:tcPr>
          <w:p w:rsidR="00BC0D92" w:rsidRDefault="00BC0D92">
            <w:pPr>
              <w:pStyle w:val="af"/>
              <w:numPr>
                <w:ilvl w:val="2"/>
                <w:numId w:val="3"/>
              </w:numPr>
              <w:tabs>
                <w:tab w:val="left" w:pos="6254"/>
              </w:tabs>
              <w:snapToGrid w:val="0"/>
              <w:spacing w:after="0" w:line="240" w:lineRule="auto"/>
              <w:ind w:left="114" w:firstLine="0"/>
              <w:jc w:val="center"/>
              <w:rPr>
                <w:rFonts w:ascii="Times New Roman" w:hAnsi="Times New Roman"/>
                <w:b/>
                <w:sz w:val="24"/>
                <w:szCs w:val="24"/>
              </w:rPr>
            </w:pPr>
          </w:p>
        </w:tc>
        <w:tc>
          <w:tcPr>
            <w:tcW w:w="850" w:type="dxa"/>
            <w:shd w:val="clear" w:color="auto" w:fill="auto"/>
          </w:tcPr>
          <w:p w:rsidR="5D0C62DC" w:rsidRPr="008371B1" w:rsidRDefault="008371B1" w:rsidP="008371B1">
            <w:pPr>
              <w:pStyle w:val="af"/>
              <w:spacing w:line="240" w:lineRule="auto"/>
              <w:ind w:left="0"/>
              <w:jc w:val="center"/>
              <w:rPr>
                <w:rFonts w:ascii="Times New Roman" w:hAnsi="Times New Roman"/>
                <w:bCs/>
                <w:sz w:val="24"/>
                <w:szCs w:val="24"/>
              </w:rPr>
            </w:pPr>
            <w:r w:rsidRPr="008371B1">
              <w:rPr>
                <w:rFonts w:ascii="Times New Roman" w:hAnsi="Times New Roman"/>
                <w:bCs/>
                <w:sz w:val="24"/>
                <w:szCs w:val="24"/>
              </w:rPr>
              <w:t>1.2.1.1 а</w:t>
            </w:r>
          </w:p>
        </w:tc>
        <w:tc>
          <w:tcPr>
            <w:tcW w:w="4536" w:type="dxa"/>
            <w:shd w:val="clear" w:color="auto" w:fill="auto"/>
          </w:tcPr>
          <w:p w:rsidR="00BC0D92" w:rsidRPr="008371B1" w:rsidRDefault="005D7D72" w:rsidP="0084156A">
            <w:pPr>
              <w:autoSpaceDE w:val="0"/>
              <w:spacing w:after="0" w:line="240" w:lineRule="auto"/>
              <w:jc w:val="both"/>
              <w:rPr>
                <w:rFonts w:ascii="Times New Roman" w:hAnsi="Times New Roman"/>
                <w:sz w:val="24"/>
                <w:szCs w:val="24"/>
              </w:rPr>
            </w:pPr>
            <w:proofErr w:type="gramStart"/>
            <w:r w:rsidRPr="008371B1">
              <w:rPr>
                <w:rFonts w:ascii="Times New Roman" w:hAnsi="Times New Roman"/>
                <w:sz w:val="24"/>
                <w:szCs w:val="24"/>
              </w:rPr>
              <w:t xml:space="preserve">Рассмотреть вопрос доработки </w:t>
            </w:r>
            <w:r w:rsidR="009B5867">
              <w:rPr>
                <w:rFonts w:ascii="Times New Roman" w:hAnsi="Times New Roman"/>
                <w:sz w:val="24"/>
                <w:szCs w:val="24"/>
              </w:rPr>
              <w:t>ППО</w:t>
            </w:r>
            <w:r w:rsidRPr="008371B1">
              <w:rPr>
                <w:rFonts w:ascii="Times New Roman" w:hAnsi="Times New Roman"/>
                <w:sz w:val="24"/>
                <w:szCs w:val="24"/>
              </w:rPr>
              <w:t xml:space="preserve"> «АСФК» в части осуществления </w:t>
            </w:r>
            <w:r w:rsidRPr="008371B1">
              <w:rPr>
                <w:rFonts w:ascii="Times New Roman" w:hAnsi="Times New Roman"/>
                <w:sz w:val="24"/>
              </w:rPr>
              <w:t xml:space="preserve">автоматического отзыва аннулируемого платежного документа </w:t>
            </w:r>
            <w:r w:rsidRPr="008371B1">
              <w:rPr>
                <w:rFonts w:ascii="Times New Roman" w:hAnsi="Times New Roman"/>
                <w:i/>
                <w:sz w:val="24"/>
              </w:rPr>
              <w:t xml:space="preserve">(перевод ЗКР в статус 880 при прохождении успешного автоматического контроля Запроса на аннулирование заявки </w:t>
            </w:r>
            <w:r w:rsidRPr="008371B1">
              <w:rPr>
                <w:rFonts w:ascii="Times New Roman" w:hAnsi="Times New Roman"/>
                <w:i/>
                <w:sz w:val="24"/>
                <w:szCs w:val="24"/>
              </w:rPr>
              <w:t xml:space="preserve">(код формы по КФД </w:t>
            </w:r>
            <w:r w:rsidRPr="008371B1">
              <w:rPr>
                <w:rFonts w:ascii="Times New Roman" w:hAnsi="Times New Roman"/>
                <w:i/>
                <w:sz w:val="24"/>
                <w:szCs w:val="24"/>
              </w:rPr>
              <w:lastRenderedPageBreak/>
              <w:t>0531807)</w:t>
            </w:r>
            <w:r w:rsidRPr="008371B1">
              <w:rPr>
                <w:rFonts w:ascii="Times New Roman" w:hAnsi="Times New Roman"/>
                <w:i/>
                <w:sz w:val="24"/>
              </w:rPr>
              <w:t>)</w:t>
            </w:r>
            <w:r w:rsidR="0084156A" w:rsidRPr="008371B1">
              <w:rPr>
                <w:rFonts w:ascii="Times New Roman" w:hAnsi="Times New Roman"/>
                <w:i/>
                <w:sz w:val="24"/>
              </w:rPr>
              <w:t xml:space="preserve"> и</w:t>
            </w:r>
            <w:r w:rsidRPr="008371B1">
              <w:rPr>
                <w:rFonts w:ascii="Times New Roman" w:hAnsi="Times New Roman"/>
                <w:i/>
                <w:sz w:val="24"/>
              </w:rPr>
              <w:t>ли предусмотреть «подсветку»/выделение цветом ЗКР, (СЗКР), на которые поступил Запрос на аннулирование заявки,</w:t>
            </w:r>
            <w:r w:rsidR="0084156A" w:rsidRPr="008371B1">
              <w:rPr>
                <w:rFonts w:ascii="Times New Roman" w:hAnsi="Times New Roman"/>
                <w:i/>
                <w:sz w:val="24"/>
              </w:rPr>
              <w:t xml:space="preserve"> </w:t>
            </w:r>
            <w:r w:rsidRPr="008371B1">
              <w:rPr>
                <w:rFonts w:ascii="Times New Roman" w:hAnsi="Times New Roman"/>
                <w:sz w:val="24"/>
                <w:szCs w:val="24"/>
              </w:rPr>
              <w:t>а также возможность аннулирования/отзыва документа «Уведомление об уточнении операций клиента» (код формы по</w:t>
            </w:r>
            <w:proofErr w:type="gramEnd"/>
            <w:r w:rsidRPr="008371B1">
              <w:rPr>
                <w:rFonts w:ascii="Times New Roman" w:hAnsi="Times New Roman"/>
                <w:sz w:val="24"/>
                <w:szCs w:val="24"/>
              </w:rPr>
              <w:t xml:space="preserve"> </w:t>
            </w:r>
            <w:proofErr w:type="gramStart"/>
            <w:r w:rsidRPr="008371B1">
              <w:rPr>
                <w:rFonts w:ascii="Times New Roman" w:hAnsi="Times New Roman"/>
                <w:sz w:val="24"/>
                <w:szCs w:val="24"/>
              </w:rPr>
              <w:t xml:space="preserve">КФД 0531852) и других документов, направляемых клиентами. </w:t>
            </w:r>
            <w:proofErr w:type="gramEnd"/>
          </w:p>
          <w:p w:rsidR="00F72EF8" w:rsidRPr="008371B1" w:rsidRDefault="00F72EF8" w:rsidP="00F72EF8">
            <w:pPr>
              <w:autoSpaceDE w:val="0"/>
              <w:spacing w:after="0" w:line="240" w:lineRule="auto"/>
              <w:jc w:val="both"/>
              <w:rPr>
                <w:rFonts w:ascii="Times New Roman" w:hAnsi="Times New Roman"/>
                <w:b/>
                <w:sz w:val="24"/>
                <w:szCs w:val="24"/>
              </w:rPr>
            </w:pPr>
            <w:r w:rsidRPr="008371B1">
              <w:rPr>
                <w:rFonts w:ascii="Times New Roman" w:hAnsi="Times New Roman"/>
                <w:b/>
                <w:sz w:val="24"/>
                <w:szCs w:val="24"/>
              </w:rPr>
              <w:t>(УФК по Архангельской области и НАО)</w:t>
            </w:r>
          </w:p>
          <w:p w:rsidR="00F72EF8" w:rsidRPr="008371B1" w:rsidRDefault="00F72EF8">
            <w:pPr>
              <w:spacing w:after="0" w:line="240" w:lineRule="auto"/>
              <w:jc w:val="both"/>
              <w:rPr>
                <w:rFonts w:ascii="Times New Roman" w:hAnsi="Times New Roman"/>
                <w:sz w:val="24"/>
                <w:szCs w:val="24"/>
              </w:rPr>
            </w:pPr>
          </w:p>
        </w:tc>
        <w:tc>
          <w:tcPr>
            <w:tcW w:w="4111" w:type="dxa"/>
            <w:shd w:val="clear" w:color="auto" w:fill="auto"/>
          </w:tcPr>
          <w:p w:rsidR="00BC0D92" w:rsidRPr="008371B1" w:rsidRDefault="005D7D72">
            <w:pPr>
              <w:spacing w:after="0" w:line="240" w:lineRule="auto"/>
              <w:jc w:val="both"/>
              <w:rPr>
                <w:rFonts w:ascii="Times New Roman" w:hAnsi="Times New Roman"/>
                <w:sz w:val="24"/>
                <w:szCs w:val="24"/>
              </w:rPr>
            </w:pPr>
            <w:r w:rsidRPr="008371B1">
              <w:rPr>
                <w:rFonts w:ascii="Times New Roman" w:hAnsi="Times New Roman"/>
                <w:sz w:val="24"/>
                <w:szCs w:val="24"/>
              </w:rPr>
              <w:lastRenderedPageBreak/>
              <w:t>Отсутствие возможности в ППО «</w:t>
            </w:r>
            <w:r w:rsidR="00854BA7">
              <w:rPr>
                <w:rFonts w:ascii="Times New Roman" w:hAnsi="Times New Roman"/>
                <w:sz w:val="24"/>
                <w:szCs w:val="24"/>
              </w:rPr>
              <w:t>АСФК</w:t>
            </w:r>
            <w:r w:rsidRPr="008371B1">
              <w:rPr>
                <w:rFonts w:ascii="Times New Roman" w:hAnsi="Times New Roman"/>
                <w:sz w:val="24"/>
                <w:szCs w:val="24"/>
              </w:rPr>
              <w:t>» оперативно отслеживать наличие поступившего Запроса на аннулирование заявки, повышает риск принятия к исполнению неактуального для клиента платежного документа.</w:t>
            </w:r>
          </w:p>
          <w:p w:rsidR="00BC0D92" w:rsidRPr="008371B1" w:rsidRDefault="005D7D72">
            <w:pPr>
              <w:spacing w:after="0" w:line="240" w:lineRule="auto"/>
              <w:jc w:val="both"/>
              <w:rPr>
                <w:rFonts w:ascii="Times New Roman" w:hAnsi="Times New Roman"/>
                <w:sz w:val="24"/>
                <w:szCs w:val="24"/>
              </w:rPr>
            </w:pPr>
            <w:proofErr w:type="gramStart"/>
            <w:r w:rsidRPr="008371B1">
              <w:rPr>
                <w:rFonts w:ascii="Times New Roman" w:hAnsi="Times New Roman"/>
                <w:sz w:val="24"/>
                <w:szCs w:val="24"/>
              </w:rPr>
              <w:t xml:space="preserve">В соответствии с Порядком </w:t>
            </w:r>
            <w:r w:rsidRPr="008371B1">
              <w:rPr>
                <w:rFonts w:ascii="Times New Roman" w:hAnsi="Times New Roman"/>
                <w:sz w:val="24"/>
                <w:szCs w:val="24"/>
              </w:rPr>
              <w:lastRenderedPageBreak/>
              <w:t xml:space="preserve">проведения территориальными органами Федерального казначейства кассовых операций со средствами автономных учреждений, утвержденным приказом </w:t>
            </w:r>
            <w:r w:rsidR="0084156A" w:rsidRPr="008371B1">
              <w:rPr>
                <w:rFonts w:ascii="Times New Roman" w:hAnsi="Times New Roman"/>
                <w:sz w:val="24"/>
                <w:szCs w:val="24"/>
              </w:rPr>
              <w:t>ФК</w:t>
            </w:r>
            <w:r w:rsidRPr="008371B1">
              <w:rPr>
                <w:rFonts w:ascii="Times New Roman" w:hAnsi="Times New Roman"/>
                <w:sz w:val="24"/>
                <w:szCs w:val="24"/>
              </w:rPr>
              <w:t xml:space="preserve"> от 08.12.2011 № 15н (далее – Порядок 15н) и Порядком проведения территориальными органами Федерального казначейства кассовых операций со средствами бюджетных учреждений, утвержденным приказом </w:t>
            </w:r>
            <w:r w:rsidR="0084156A" w:rsidRPr="008371B1">
              <w:rPr>
                <w:rFonts w:ascii="Times New Roman" w:hAnsi="Times New Roman"/>
                <w:sz w:val="24"/>
                <w:szCs w:val="24"/>
              </w:rPr>
              <w:t>ФК</w:t>
            </w:r>
            <w:r w:rsidRPr="008371B1">
              <w:rPr>
                <w:rFonts w:ascii="Times New Roman" w:hAnsi="Times New Roman"/>
                <w:sz w:val="24"/>
                <w:szCs w:val="24"/>
              </w:rPr>
              <w:t xml:space="preserve"> от 19.07.2013 № 11н (далее – Порядок 11н) платежные документы могут быть отозваны на основании представленного клиентом в орган </w:t>
            </w:r>
            <w:r w:rsidR="0084156A" w:rsidRPr="008371B1">
              <w:rPr>
                <w:rFonts w:ascii="Times New Roman" w:hAnsi="Times New Roman"/>
                <w:sz w:val="24"/>
                <w:szCs w:val="24"/>
              </w:rPr>
              <w:t>ФК</w:t>
            </w:r>
            <w:r w:rsidRPr="008371B1">
              <w:rPr>
                <w:rFonts w:ascii="Times New Roman" w:hAnsi="Times New Roman"/>
                <w:sz w:val="24"/>
                <w:szCs w:val="24"/>
              </w:rPr>
              <w:t xml:space="preserve"> Запроса на</w:t>
            </w:r>
            <w:proofErr w:type="gramEnd"/>
            <w:r w:rsidRPr="008371B1">
              <w:rPr>
                <w:rFonts w:ascii="Times New Roman" w:hAnsi="Times New Roman"/>
                <w:sz w:val="24"/>
                <w:szCs w:val="24"/>
              </w:rPr>
              <w:t xml:space="preserve"> аннулирование заявки (консолидированной заявки) (код формы по КФД 0531807).</w:t>
            </w:r>
          </w:p>
          <w:p w:rsidR="00BC0D92" w:rsidRPr="008371B1" w:rsidRDefault="005D7D72">
            <w:pPr>
              <w:spacing w:after="0" w:line="240" w:lineRule="auto"/>
              <w:jc w:val="both"/>
            </w:pPr>
            <w:r w:rsidRPr="008371B1">
              <w:rPr>
                <w:rFonts w:ascii="Times New Roman" w:hAnsi="Times New Roman"/>
                <w:sz w:val="24"/>
                <w:szCs w:val="24"/>
              </w:rPr>
              <w:t xml:space="preserve">В соответствии с Требованиями к форматам текстовых файлов, передаваемых участниками бюджетного процесса, </w:t>
            </w:r>
            <w:proofErr w:type="spellStart"/>
            <w:r w:rsidRPr="008371B1">
              <w:rPr>
                <w:rFonts w:ascii="Times New Roman" w:hAnsi="Times New Roman"/>
                <w:sz w:val="24"/>
                <w:szCs w:val="24"/>
              </w:rPr>
              <w:t>неучастниками</w:t>
            </w:r>
            <w:proofErr w:type="spellEnd"/>
            <w:r w:rsidRPr="008371B1">
              <w:rPr>
                <w:rFonts w:ascii="Times New Roman" w:hAnsi="Times New Roman"/>
                <w:sz w:val="24"/>
                <w:szCs w:val="24"/>
              </w:rPr>
              <w:t xml:space="preserve"> бюджетного процесса, бюджетными учреждениями, автономными учреждениями в органы Федерального казначейства, версия альбома 29.0 документ «Запрос на аннулирование заявки (консолидированной заявки)» предназначен для отзыва документов, </w:t>
            </w:r>
            <w:r w:rsidRPr="008371B1">
              <w:rPr>
                <w:rFonts w:ascii="Times New Roman" w:hAnsi="Times New Roman"/>
                <w:sz w:val="24"/>
                <w:szCs w:val="24"/>
              </w:rPr>
              <w:lastRenderedPageBreak/>
              <w:t xml:space="preserve">среди которых </w:t>
            </w:r>
            <w:r w:rsidRPr="008371B1">
              <w:rPr>
                <w:rFonts w:ascii="Times New Roman" w:hAnsi="Times New Roman"/>
                <w:b/>
                <w:sz w:val="24"/>
                <w:szCs w:val="24"/>
              </w:rPr>
              <w:t>отсутствует документ</w:t>
            </w:r>
            <w:r w:rsidRPr="008371B1">
              <w:rPr>
                <w:rFonts w:ascii="Times New Roman" w:hAnsi="Times New Roman"/>
                <w:sz w:val="24"/>
                <w:szCs w:val="24"/>
              </w:rPr>
              <w:t xml:space="preserve"> «Уведомление об уточнении операций клиента».</w:t>
            </w:r>
          </w:p>
          <w:p w:rsidR="00BC0D92" w:rsidRPr="008371B1" w:rsidRDefault="005D7D72">
            <w:pPr>
              <w:spacing w:after="0" w:line="240" w:lineRule="auto"/>
              <w:jc w:val="both"/>
              <w:rPr>
                <w:rFonts w:ascii="Times New Roman" w:hAnsi="Times New Roman"/>
                <w:sz w:val="24"/>
                <w:szCs w:val="24"/>
              </w:rPr>
            </w:pPr>
            <w:r w:rsidRPr="008371B1">
              <w:rPr>
                <w:rFonts w:ascii="Times New Roman" w:hAnsi="Times New Roman"/>
                <w:sz w:val="24"/>
                <w:szCs w:val="24"/>
              </w:rPr>
              <w:t>Реализация обеспечит возможность аннулирования (при ошибочном направлении клиентом) документа «Уведомление об уточнении операций клиента» клиентом самостоятельно, а также иных документов, направляемых клиентами.</w:t>
            </w:r>
          </w:p>
        </w:tc>
        <w:tc>
          <w:tcPr>
            <w:tcW w:w="2835" w:type="dxa"/>
            <w:shd w:val="clear" w:color="auto" w:fill="auto"/>
          </w:tcPr>
          <w:p w:rsidR="00BC0D92" w:rsidRPr="004629A1" w:rsidRDefault="5D0C62DC" w:rsidP="5D0C62DC">
            <w:pPr>
              <w:spacing w:after="0" w:line="240" w:lineRule="auto"/>
              <w:jc w:val="both"/>
              <w:rPr>
                <w:rFonts w:ascii="Times New Roman" w:hAnsi="Times New Roman"/>
                <w:b/>
                <w:bCs/>
                <w:sz w:val="24"/>
                <w:szCs w:val="24"/>
              </w:rPr>
            </w:pPr>
            <w:r w:rsidRPr="004629A1">
              <w:rPr>
                <w:rFonts w:ascii="Times New Roman" w:hAnsi="Times New Roman"/>
                <w:b/>
                <w:bCs/>
                <w:sz w:val="24"/>
                <w:szCs w:val="24"/>
              </w:rPr>
              <w:lastRenderedPageBreak/>
              <w:t>Эффективность до 11 человеко-часов в месяц</w:t>
            </w:r>
          </w:p>
          <w:p w:rsidR="00BC0D92" w:rsidRPr="004629A1" w:rsidRDefault="5D0C62DC" w:rsidP="5D0C62DC">
            <w:pPr>
              <w:spacing w:after="0" w:line="240" w:lineRule="auto"/>
              <w:jc w:val="both"/>
              <w:rPr>
                <w:rFonts w:ascii="Times New Roman" w:hAnsi="Times New Roman"/>
                <w:i/>
                <w:iCs/>
                <w:sz w:val="24"/>
                <w:szCs w:val="24"/>
              </w:rPr>
            </w:pPr>
            <w:proofErr w:type="gramStart"/>
            <w:r w:rsidRPr="004629A1">
              <w:rPr>
                <w:rFonts w:ascii="Times New Roman" w:hAnsi="Times New Roman"/>
                <w:i/>
                <w:iCs/>
                <w:sz w:val="24"/>
                <w:szCs w:val="24"/>
              </w:rPr>
              <w:t>(затраты сотрудников ТОФК на визуальную проверку наличия Запросов на аннулирование (несколько раз в день)</w:t>
            </w:r>
            <w:proofErr w:type="gramEnd"/>
          </w:p>
          <w:p w:rsidR="00BC0D92" w:rsidRPr="004629A1" w:rsidRDefault="5D0C62DC" w:rsidP="0084156A">
            <w:pPr>
              <w:spacing w:after="0" w:line="240" w:lineRule="auto"/>
              <w:rPr>
                <w:rFonts w:ascii="Times New Roman" w:hAnsi="Times New Roman"/>
                <w:i/>
                <w:iCs/>
                <w:sz w:val="24"/>
                <w:szCs w:val="24"/>
              </w:rPr>
            </w:pPr>
            <w:proofErr w:type="gramStart"/>
            <w:r w:rsidRPr="004629A1">
              <w:rPr>
                <w:rFonts w:ascii="Times New Roman" w:hAnsi="Times New Roman"/>
                <w:i/>
                <w:iCs/>
                <w:sz w:val="24"/>
                <w:szCs w:val="24"/>
              </w:rPr>
              <w:lastRenderedPageBreak/>
              <w:t>30 мин*22/60=11 человеко-часов в месяц)</w:t>
            </w:r>
            <w:proofErr w:type="gramEnd"/>
          </w:p>
          <w:p w:rsidR="00BC0D92" w:rsidRPr="004629A1" w:rsidRDefault="00BC0D92" w:rsidP="5D0C62DC">
            <w:pPr>
              <w:spacing w:after="0" w:line="240" w:lineRule="auto"/>
              <w:jc w:val="both"/>
              <w:rPr>
                <w:rFonts w:ascii="Times New Roman" w:hAnsi="Times New Roman"/>
                <w:sz w:val="24"/>
                <w:szCs w:val="24"/>
              </w:rPr>
            </w:pPr>
          </w:p>
        </w:tc>
        <w:tc>
          <w:tcPr>
            <w:tcW w:w="1840" w:type="dxa"/>
            <w:shd w:val="clear" w:color="auto" w:fill="auto"/>
          </w:tcPr>
          <w:p w:rsidR="00BC0D92" w:rsidRDefault="00BC0D92">
            <w:pPr>
              <w:pStyle w:val="af"/>
              <w:spacing w:after="0" w:line="240" w:lineRule="auto"/>
              <w:ind w:left="254"/>
              <w:jc w:val="both"/>
              <w:rPr>
                <w:rFonts w:ascii="Times New Roman" w:hAnsi="Times New Roman"/>
                <w:i/>
                <w:sz w:val="24"/>
                <w:szCs w:val="24"/>
                <w:highlight w:val="green"/>
              </w:rPr>
            </w:pPr>
          </w:p>
        </w:tc>
      </w:tr>
      <w:tr w:rsidR="00F72EF8" w:rsidTr="00BB5B19">
        <w:trPr>
          <w:gridAfter w:val="2"/>
          <w:wAfter w:w="5670" w:type="dxa"/>
        </w:trPr>
        <w:tc>
          <w:tcPr>
            <w:tcW w:w="776" w:type="dxa"/>
            <w:shd w:val="clear" w:color="auto" w:fill="auto"/>
          </w:tcPr>
          <w:p w:rsidR="00F72EF8" w:rsidRDefault="00F72EF8" w:rsidP="5D0C62DC">
            <w:pPr>
              <w:pStyle w:val="af"/>
              <w:tabs>
                <w:tab w:val="left" w:pos="6254"/>
              </w:tabs>
              <w:snapToGrid w:val="0"/>
              <w:spacing w:after="0" w:line="240" w:lineRule="auto"/>
              <w:ind w:left="114"/>
              <w:jc w:val="center"/>
              <w:rPr>
                <w:rFonts w:ascii="Times New Roman" w:hAnsi="Times New Roman"/>
                <w:sz w:val="24"/>
                <w:szCs w:val="24"/>
                <w:highlight w:val="green"/>
              </w:rPr>
            </w:pPr>
            <w:r w:rsidRPr="00F72EF8">
              <w:rPr>
                <w:rFonts w:ascii="Times New Roman" w:hAnsi="Times New Roman"/>
                <w:sz w:val="24"/>
                <w:szCs w:val="24"/>
              </w:rPr>
              <w:lastRenderedPageBreak/>
              <w:t>1.1.2</w:t>
            </w:r>
          </w:p>
        </w:tc>
        <w:tc>
          <w:tcPr>
            <w:tcW w:w="850" w:type="dxa"/>
            <w:shd w:val="clear" w:color="auto" w:fill="auto"/>
          </w:tcPr>
          <w:p w:rsidR="007F5209" w:rsidRPr="008371B1" w:rsidRDefault="008371B1" w:rsidP="007F5209">
            <w:pPr>
              <w:spacing w:line="240" w:lineRule="auto"/>
              <w:jc w:val="center"/>
              <w:rPr>
                <w:rFonts w:ascii="Times New Roman" w:hAnsi="Times New Roman"/>
                <w:sz w:val="24"/>
                <w:szCs w:val="24"/>
              </w:rPr>
            </w:pPr>
            <w:r w:rsidRPr="008371B1">
              <w:rPr>
                <w:rFonts w:ascii="Times New Roman" w:hAnsi="Times New Roman"/>
                <w:sz w:val="24"/>
                <w:szCs w:val="24"/>
              </w:rPr>
              <w:t>1.2.1.</w:t>
            </w:r>
            <w:r w:rsidR="00A26991">
              <w:rPr>
                <w:rFonts w:ascii="Times New Roman" w:hAnsi="Times New Roman"/>
                <w:sz w:val="24"/>
                <w:szCs w:val="24"/>
              </w:rPr>
              <w:t>4</w:t>
            </w:r>
            <w:r w:rsidR="007F5209">
              <w:rPr>
                <w:rFonts w:ascii="Times New Roman" w:hAnsi="Times New Roman"/>
                <w:sz w:val="24"/>
                <w:szCs w:val="24"/>
              </w:rPr>
              <w:t xml:space="preserve"> а</w:t>
            </w:r>
          </w:p>
        </w:tc>
        <w:tc>
          <w:tcPr>
            <w:tcW w:w="4536" w:type="dxa"/>
            <w:shd w:val="clear" w:color="auto" w:fill="auto"/>
          </w:tcPr>
          <w:p w:rsidR="00E0279C" w:rsidRPr="008371B1" w:rsidRDefault="00F72EF8" w:rsidP="00BB5DD6">
            <w:pPr>
              <w:autoSpaceDE w:val="0"/>
              <w:spacing w:after="0" w:line="240" w:lineRule="auto"/>
              <w:jc w:val="both"/>
              <w:rPr>
                <w:rFonts w:ascii="Times New Roman" w:hAnsi="Times New Roman"/>
                <w:sz w:val="24"/>
                <w:szCs w:val="24"/>
              </w:rPr>
            </w:pPr>
            <w:r w:rsidRPr="008371B1">
              <w:rPr>
                <w:rFonts w:ascii="Times New Roman" w:hAnsi="Times New Roman"/>
                <w:sz w:val="24"/>
                <w:szCs w:val="24"/>
              </w:rPr>
              <w:t>В дополнение к мониторинговы</w:t>
            </w:r>
            <w:r w:rsidR="008371B1" w:rsidRPr="008371B1">
              <w:rPr>
                <w:rFonts w:ascii="Times New Roman" w:hAnsi="Times New Roman"/>
                <w:sz w:val="24"/>
                <w:szCs w:val="24"/>
              </w:rPr>
              <w:t>м отчетам реализовать в ППО «АС</w:t>
            </w:r>
            <w:r w:rsidRPr="008371B1">
              <w:rPr>
                <w:rFonts w:ascii="Times New Roman" w:hAnsi="Times New Roman"/>
                <w:sz w:val="24"/>
                <w:szCs w:val="24"/>
              </w:rPr>
              <w:t xml:space="preserve">ФК» списковую форму для просмотра документов всех типов в неокончательных статусах. </w:t>
            </w:r>
          </w:p>
          <w:p w:rsidR="00F72EF8" w:rsidRPr="008371B1" w:rsidRDefault="00F72EF8" w:rsidP="00BB5DD6">
            <w:pPr>
              <w:autoSpaceDE w:val="0"/>
              <w:spacing w:after="0" w:line="240" w:lineRule="auto"/>
              <w:jc w:val="both"/>
              <w:rPr>
                <w:rFonts w:ascii="Times New Roman" w:hAnsi="Times New Roman"/>
                <w:sz w:val="24"/>
                <w:szCs w:val="24"/>
              </w:rPr>
            </w:pPr>
            <w:r w:rsidRPr="008371B1">
              <w:rPr>
                <w:rFonts w:ascii="Times New Roman" w:hAnsi="Times New Roman"/>
                <w:sz w:val="24"/>
                <w:szCs w:val="24"/>
              </w:rPr>
              <w:t>В списковой форме отображать следующий реквизитный состав:</w:t>
            </w:r>
          </w:p>
          <w:p w:rsidR="003D5021" w:rsidRPr="008371B1" w:rsidRDefault="00F72EF8" w:rsidP="003D5021">
            <w:pPr>
              <w:autoSpaceDE w:val="0"/>
              <w:spacing w:after="0" w:line="240" w:lineRule="auto"/>
              <w:jc w:val="both"/>
              <w:rPr>
                <w:rFonts w:ascii="Times New Roman" w:hAnsi="Times New Roman"/>
                <w:b/>
                <w:sz w:val="24"/>
                <w:szCs w:val="24"/>
              </w:rPr>
            </w:pPr>
            <w:r w:rsidRPr="008371B1">
              <w:rPr>
                <w:rFonts w:ascii="Times New Roman" w:hAnsi="Times New Roman"/>
                <w:sz w:val="24"/>
                <w:szCs w:val="24"/>
              </w:rPr>
              <w:t>Дата, номер, тип документа, код бюджета, код ТОФК, текущий статус.</w:t>
            </w:r>
            <w:r w:rsidR="003D5021" w:rsidRPr="008371B1">
              <w:rPr>
                <w:rFonts w:ascii="Times New Roman" w:hAnsi="Times New Roman"/>
                <w:b/>
                <w:sz w:val="24"/>
                <w:szCs w:val="24"/>
              </w:rPr>
              <w:t xml:space="preserve"> </w:t>
            </w:r>
          </w:p>
          <w:p w:rsidR="003D5021" w:rsidRPr="008371B1" w:rsidRDefault="003D5021" w:rsidP="003D5021">
            <w:pPr>
              <w:autoSpaceDE w:val="0"/>
              <w:spacing w:after="0" w:line="240" w:lineRule="auto"/>
              <w:jc w:val="both"/>
              <w:rPr>
                <w:rFonts w:ascii="Times New Roman" w:hAnsi="Times New Roman"/>
                <w:b/>
                <w:sz w:val="24"/>
                <w:szCs w:val="24"/>
              </w:rPr>
            </w:pPr>
            <w:r w:rsidRPr="008371B1">
              <w:rPr>
                <w:rFonts w:ascii="Times New Roman" w:hAnsi="Times New Roman"/>
                <w:b/>
                <w:sz w:val="24"/>
                <w:szCs w:val="24"/>
              </w:rPr>
              <w:t>(УФК по г. Санкт-Петербургу)</w:t>
            </w:r>
          </w:p>
          <w:p w:rsidR="00F72EF8" w:rsidRPr="008371B1" w:rsidRDefault="00F72EF8" w:rsidP="00BB5DD6">
            <w:pPr>
              <w:autoSpaceDE w:val="0"/>
              <w:spacing w:after="0" w:line="240" w:lineRule="auto"/>
              <w:jc w:val="both"/>
              <w:rPr>
                <w:rFonts w:ascii="Times New Roman" w:hAnsi="Times New Roman"/>
                <w:b/>
                <w:sz w:val="24"/>
                <w:szCs w:val="24"/>
              </w:rPr>
            </w:pPr>
          </w:p>
        </w:tc>
        <w:tc>
          <w:tcPr>
            <w:tcW w:w="4111" w:type="dxa"/>
            <w:shd w:val="clear" w:color="auto" w:fill="auto"/>
          </w:tcPr>
          <w:p w:rsidR="00F72EF8" w:rsidRPr="008371B1" w:rsidRDefault="00F72EF8" w:rsidP="00BB5DD6">
            <w:pPr>
              <w:autoSpaceDE w:val="0"/>
              <w:spacing w:after="0" w:line="240" w:lineRule="auto"/>
              <w:jc w:val="both"/>
              <w:rPr>
                <w:rFonts w:ascii="Times New Roman" w:hAnsi="Times New Roman"/>
                <w:sz w:val="24"/>
                <w:szCs w:val="24"/>
              </w:rPr>
            </w:pPr>
            <w:r w:rsidRPr="008371B1">
              <w:rPr>
                <w:rFonts w:ascii="Times New Roman" w:hAnsi="Times New Roman"/>
                <w:sz w:val="24"/>
                <w:szCs w:val="24"/>
              </w:rPr>
              <w:t>Наличие данного функционала позволит исключить ситуации с «забытыми» документами (которые периодически выявляются на этапе формирования диагностического отчета «Ошибки по закрытому дню системы), а также в оперативном режиме иметь информацию о текущем объеме документов, подлежащих обработке.</w:t>
            </w:r>
          </w:p>
        </w:tc>
        <w:tc>
          <w:tcPr>
            <w:tcW w:w="2835" w:type="dxa"/>
            <w:shd w:val="clear" w:color="auto" w:fill="auto"/>
          </w:tcPr>
          <w:p w:rsidR="00F72EF8" w:rsidRPr="004629A1" w:rsidRDefault="00CB12BC" w:rsidP="00BB5DD6">
            <w:pPr>
              <w:autoSpaceDE w:val="0"/>
              <w:spacing w:after="0" w:line="240" w:lineRule="auto"/>
              <w:jc w:val="both"/>
              <w:rPr>
                <w:rFonts w:ascii="Times New Roman" w:hAnsi="Times New Roman"/>
                <w:b/>
                <w:bCs/>
                <w:sz w:val="24"/>
                <w:szCs w:val="24"/>
                <w:lang w:eastAsia="en-US"/>
              </w:rPr>
            </w:pPr>
            <w:r w:rsidRPr="004629A1">
              <w:rPr>
                <w:rFonts w:ascii="Times New Roman" w:hAnsi="Times New Roman"/>
                <w:b/>
                <w:bCs/>
                <w:sz w:val="24"/>
                <w:szCs w:val="24"/>
                <w:lang w:eastAsia="en-US"/>
              </w:rPr>
              <w:t>От 15 до 30 человеко-</w:t>
            </w:r>
            <w:r w:rsidR="00F72EF8" w:rsidRPr="004629A1">
              <w:rPr>
                <w:rFonts w:ascii="Times New Roman" w:hAnsi="Times New Roman"/>
                <w:b/>
                <w:bCs/>
                <w:sz w:val="24"/>
                <w:szCs w:val="24"/>
                <w:lang w:eastAsia="en-US"/>
              </w:rPr>
              <w:t>часов в месяц (в среднем 22,5)</w:t>
            </w:r>
          </w:p>
          <w:p w:rsidR="00F72EF8" w:rsidRPr="004629A1" w:rsidRDefault="00E0279C" w:rsidP="00BB5DD6">
            <w:pPr>
              <w:autoSpaceDE w:val="0"/>
              <w:spacing w:after="0" w:line="240" w:lineRule="auto"/>
              <w:jc w:val="both"/>
              <w:rPr>
                <w:rFonts w:ascii="Times New Roman" w:hAnsi="Times New Roman"/>
                <w:i/>
                <w:iCs/>
                <w:sz w:val="24"/>
                <w:szCs w:val="24"/>
                <w:lang w:eastAsia="en-US"/>
              </w:rPr>
            </w:pPr>
            <w:r w:rsidRPr="004629A1">
              <w:rPr>
                <w:rFonts w:ascii="Times New Roman" w:eastAsia="Times New Roman" w:hAnsi="Times New Roman"/>
                <w:sz w:val="24"/>
                <w:szCs w:val="24"/>
                <w:lang w:eastAsia="en-US"/>
              </w:rPr>
              <w:t>(</w:t>
            </w:r>
            <w:proofErr w:type="spellStart"/>
            <w:r w:rsidR="00F72EF8" w:rsidRPr="004629A1">
              <w:rPr>
                <w:rFonts w:ascii="Times New Roman" w:hAnsi="Times New Roman"/>
                <w:i/>
                <w:iCs/>
                <w:sz w:val="24"/>
                <w:szCs w:val="24"/>
                <w:lang w:val="en-US" w:eastAsia="en-US"/>
              </w:rPr>
              <w:t>Выполняет</w:t>
            </w:r>
            <w:proofErr w:type="spellEnd"/>
            <w:r w:rsidR="00F72EF8" w:rsidRPr="004629A1">
              <w:rPr>
                <w:rFonts w:ascii="Times New Roman" w:hAnsi="Times New Roman"/>
                <w:i/>
                <w:iCs/>
                <w:sz w:val="24"/>
                <w:szCs w:val="24"/>
                <w:lang w:val="en-US" w:eastAsia="en-US"/>
              </w:rPr>
              <w:t xml:space="preserve"> </w:t>
            </w:r>
            <w:proofErr w:type="spellStart"/>
            <w:r w:rsidR="00F72EF8" w:rsidRPr="004629A1">
              <w:rPr>
                <w:rFonts w:ascii="Times New Roman" w:hAnsi="Times New Roman"/>
                <w:i/>
                <w:iCs/>
                <w:sz w:val="24"/>
                <w:szCs w:val="24"/>
                <w:lang w:val="en-US" w:eastAsia="en-US"/>
              </w:rPr>
              <w:t>примерно</w:t>
            </w:r>
            <w:proofErr w:type="spellEnd"/>
            <w:r w:rsidR="00F72EF8" w:rsidRPr="004629A1">
              <w:rPr>
                <w:rFonts w:ascii="Times New Roman" w:hAnsi="Times New Roman"/>
                <w:i/>
                <w:iCs/>
                <w:sz w:val="24"/>
                <w:szCs w:val="24"/>
                <w:lang w:val="en-US" w:eastAsia="en-US"/>
              </w:rPr>
              <w:t xml:space="preserve"> 30 </w:t>
            </w:r>
            <w:proofErr w:type="spellStart"/>
            <w:r w:rsidR="00F72EF8" w:rsidRPr="004629A1">
              <w:rPr>
                <w:rFonts w:ascii="Times New Roman" w:hAnsi="Times New Roman"/>
                <w:i/>
                <w:iCs/>
                <w:sz w:val="24"/>
                <w:szCs w:val="24"/>
                <w:lang w:val="en-US" w:eastAsia="en-US"/>
              </w:rPr>
              <w:t>человек</w:t>
            </w:r>
            <w:proofErr w:type="spellEnd"/>
            <w:r w:rsidRPr="004629A1">
              <w:rPr>
                <w:rFonts w:ascii="Times New Roman" w:hAnsi="Times New Roman"/>
                <w:i/>
                <w:iCs/>
                <w:sz w:val="24"/>
                <w:szCs w:val="24"/>
                <w:lang w:eastAsia="en-US"/>
              </w:rPr>
              <w:t>)</w:t>
            </w:r>
          </w:p>
          <w:p w:rsidR="00F72EF8" w:rsidRPr="004629A1" w:rsidRDefault="00F72EF8" w:rsidP="00BB5DD6">
            <w:pPr>
              <w:autoSpaceDE w:val="0"/>
              <w:spacing w:after="0" w:line="240" w:lineRule="auto"/>
              <w:jc w:val="both"/>
              <w:rPr>
                <w:rFonts w:ascii="Times New Roman" w:hAnsi="Times New Roman"/>
                <w:sz w:val="24"/>
                <w:szCs w:val="24"/>
              </w:rPr>
            </w:pPr>
          </w:p>
        </w:tc>
        <w:tc>
          <w:tcPr>
            <w:tcW w:w="1840" w:type="dxa"/>
            <w:shd w:val="clear" w:color="auto" w:fill="auto"/>
          </w:tcPr>
          <w:p w:rsidR="00F72EF8" w:rsidRDefault="00F72EF8" w:rsidP="5D0C62DC">
            <w:pPr>
              <w:autoSpaceDE w:val="0"/>
              <w:spacing w:after="0" w:line="240" w:lineRule="auto"/>
              <w:jc w:val="both"/>
              <w:rPr>
                <w:rFonts w:ascii="Times New Roman" w:hAnsi="Times New Roman"/>
                <w:sz w:val="24"/>
                <w:szCs w:val="24"/>
                <w:highlight w:val="red"/>
              </w:rPr>
            </w:pPr>
          </w:p>
        </w:tc>
      </w:tr>
      <w:tr w:rsidR="00CB12BC" w:rsidTr="00BB5B19">
        <w:trPr>
          <w:gridAfter w:val="2"/>
          <w:wAfter w:w="5670" w:type="dxa"/>
        </w:trPr>
        <w:tc>
          <w:tcPr>
            <w:tcW w:w="776" w:type="dxa"/>
            <w:shd w:val="clear" w:color="auto" w:fill="auto"/>
          </w:tcPr>
          <w:p w:rsidR="00CB12BC" w:rsidRDefault="00CB12BC" w:rsidP="5D0C62DC">
            <w:pPr>
              <w:pStyle w:val="af"/>
              <w:tabs>
                <w:tab w:val="left" w:pos="6254"/>
              </w:tabs>
              <w:snapToGrid w:val="0"/>
              <w:spacing w:after="0" w:line="240" w:lineRule="auto"/>
              <w:ind w:left="0"/>
              <w:jc w:val="center"/>
              <w:rPr>
                <w:rFonts w:ascii="Times New Roman" w:hAnsi="Times New Roman"/>
                <w:i/>
                <w:iCs/>
                <w:sz w:val="24"/>
                <w:szCs w:val="24"/>
                <w:highlight w:val="red"/>
              </w:rPr>
            </w:pPr>
            <w:r w:rsidRPr="00CB12BC">
              <w:rPr>
                <w:rFonts w:ascii="Times New Roman" w:hAnsi="Times New Roman"/>
                <w:sz w:val="24"/>
                <w:szCs w:val="24"/>
              </w:rPr>
              <w:t>1.1.3</w:t>
            </w:r>
          </w:p>
        </w:tc>
        <w:tc>
          <w:tcPr>
            <w:tcW w:w="850" w:type="dxa"/>
            <w:shd w:val="clear" w:color="auto" w:fill="auto"/>
          </w:tcPr>
          <w:p w:rsidR="00CB12BC" w:rsidRPr="00527E83" w:rsidRDefault="00527E83" w:rsidP="00527E83">
            <w:pPr>
              <w:pStyle w:val="af"/>
              <w:spacing w:line="240" w:lineRule="auto"/>
              <w:ind w:left="113"/>
              <w:jc w:val="center"/>
              <w:rPr>
                <w:rFonts w:ascii="Times New Roman" w:hAnsi="Times New Roman"/>
                <w:iCs/>
                <w:sz w:val="24"/>
                <w:szCs w:val="24"/>
              </w:rPr>
            </w:pPr>
            <w:r>
              <w:rPr>
                <w:rFonts w:ascii="Times New Roman" w:hAnsi="Times New Roman"/>
                <w:iCs/>
                <w:sz w:val="24"/>
                <w:szCs w:val="24"/>
              </w:rPr>
              <w:t>1.2.1</w:t>
            </w:r>
            <w:r w:rsidRPr="00527E83">
              <w:rPr>
                <w:rFonts w:ascii="Times New Roman" w:hAnsi="Times New Roman"/>
                <w:iCs/>
                <w:sz w:val="24"/>
                <w:szCs w:val="24"/>
              </w:rPr>
              <w:t>.</w:t>
            </w:r>
            <w:r w:rsidR="00A26991">
              <w:rPr>
                <w:rFonts w:ascii="Times New Roman" w:hAnsi="Times New Roman"/>
                <w:iCs/>
                <w:sz w:val="24"/>
                <w:szCs w:val="24"/>
              </w:rPr>
              <w:t>5</w:t>
            </w:r>
          </w:p>
        </w:tc>
        <w:tc>
          <w:tcPr>
            <w:tcW w:w="4536" w:type="dxa"/>
            <w:shd w:val="clear" w:color="auto" w:fill="auto"/>
          </w:tcPr>
          <w:p w:rsidR="00CB12BC" w:rsidRPr="00527E83" w:rsidRDefault="00CB12BC" w:rsidP="00BB5DD6">
            <w:pPr>
              <w:autoSpaceDE w:val="0"/>
              <w:spacing w:after="0" w:line="240" w:lineRule="auto"/>
              <w:jc w:val="both"/>
              <w:rPr>
                <w:rFonts w:ascii="Times New Roman" w:hAnsi="Times New Roman"/>
                <w:sz w:val="24"/>
                <w:szCs w:val="24"/>
              </w:rPr>
            </w:pPr>
            <w:r w:rsidRPr="00527E83">
              <w:rPr>
                <w:rFonts w:ascii="Times New Roman" w:hAnsi="Times New Roman"/>
                <w:sz w:val="24"/>
                <w:szCs w:val="24"/>
              </w:rPr>
              <w:t xml:space="preserve">Разработать нерегламентированный отчёт с возможностью сбора информации о доведённых лимитах бюджетных обязательств, поставленных на учёт бюджетных обязательствах, кассовых выплатах в рамках реализации национальных проектов с возможностью отбора по буквенным и цифровым кодам </w:t>
            </w:r>
            <w:r w:rsidRPr="00527E83">
              <w:rPr>
                <w:rFonts w:ascii="Times New Roman" w:hAnsi="Times New Roman"/>
                <w:sz w:val="24"/>
                <w:szCs w:val="24"/>
              </w:rPr>
              <w:lastRenderedPageBreak/>
              <w:t>национальных/федеральных проектов по бюджетам: федеральный, региональный, местный.</w:t>
            </w:r>
          </w:p>
          <w:p w:rsidR="00CB12BC" w:rsidRPr="00527E83" w:rsidRDefault="00CB12BC" w:rsidP="00CB12BC">
            <w:pPr>
              <w:autoSpaceDE w:val="0"/>
              <w:spacing w:after="0" w:line="240" w:lineRule="auto"/>
              <w:jc w:val="both"/>
              <w:rPr>
                <w:rFonts w:ascii="Times New Roman" w:hAnsi="Times New Roman"/>
                <w:b/>
                <w:sz w:val="24"/>
                <w:szCs w:val="24"/>
              </w:rPr>
            </w:pPr>
            <w:r w:rsidRPr="00527E83">
              <w:rPr>
                <w:rFonts w:ascii="Times New Roman" w:hAnsi="Times New Roman"/>
                <w:b/>
                <w:sz w:val="24"/>
                <w:szCs w:val="24"/>
              </w:rPr>
              <w:t>(УФК по Мурманской области, УФК по Архангельской области и НАО)</w:t>
            </w:r>
          </w:p>
          <w:p w:rsidR="00CB12BC" w:rsidRPr="00527E83" w:rsidRDefault="00CB12BC" w:rsidP="00BB5DD6">
            <w:pPr>
              <w:autoSpaceDE w:val="0"/>
              <w:spacing w:after="0" w:line="240" w:lineRule="auto"/>
              <w:jc w:val="both"/>
              <w:rPr>
                <w:rFonts w:ascii="Times New Roman" w:hAnsi="Times New Roman"/>
                <w:b/>
                <w:sz w:val="24"/>
                <w:szCs w:val="24"/>
              </w:rPr>
            </w:pPr>
          </w:p>
        </w:tc>
        <w:tc>
          <w:tcPr>
            <w:tcW w:w="4111" w:type="dxa"/>
            <w:shd w:val="clear" w:color="auto" w:fill="auto"/>
          </w:tcPr>
          <w:p w:rsidR="00CB12BC" w:rsidRPr="004629A1" w:rsidRDefault="00CB12BC" w:rsidP="00E0279C">
            <w:pPr>
              <w:spacing w:after="0" w:line="240" w:lineRule="auto"/>
              <w:jc w:val="both"/>
              <w:rPr>
                <w:rFonts w:ascii="Times New Roman" w:hAnsi="Times New Roman"/>
                <w:sz w:val="24"/>
                <w:szCs w:val="24"/>
              </w:rPr>
            </w:pPr>
            <w:proofErr w:type="gramStart"/>
            <w:r w:rsidRPr="004629A1">
              <w:rPr>
                <w:rFonts w:ascii="Times New Roman" w:hAnsi="Times New Roman"/>
                <w:sz w:val="24"/>
                <w:szCs w:val="24"/>
              </w:rPr>
              <w:lastRenderedPageBreak/>
              <w:t>В связи с поступающими запросами контрольных органов о предоставлении органами Казначейства информации по национальным (региональным) проектам (в разрезе КБК (Кода цели)), сотрудниками в ППО «</w:t>
            </w:r>
            <w:r w:rsidR="00854BA7">
              <w:rPr>
                <w:rFonts w:ascii="Times New Roman" w:hAnsi="Times New Roman"/>
                <w:sz w:val="24"/>
                <w:szCs w:val="24"/>
              </w:rPr>
              <w:t>АСФК</w:t>
            </w:r>
            <w:r w:rsidRPr="004629A1">
              <w:rPr>
                <w:rFonts w:ascii="Times New Roman" w:hAnsi="Times New Roman"/>
                <w:sz w:val="24"/>
                <w:szCs w:val="24"/>
              </w:rPr>
              <w:t xml:space="preserve">» вручную осуществляется построение </w:t>
            </w:r>
            <w:r w:rsidRPr="004629A1">
              <w:rPr>
                <w:rFonts w:ascii="Times New Roman" w:hAnsi="Times New Roman"/>
                <w:sz w:val="24"/>
                <w:szCs w:val="24"/>
              </w:rPr>
              <w:lastRenderedPageBreak/>
              <w:t xml:space="preserve">выборок и подготовка информации по доведенным бюджетным данным, поставленным на учет бюджетным обязательствам, сумме кассового расхода). </w:t>
            </w:r>
            <w:proofErr w:type="gramEnd"/>
          </w:p>
          <w:p w:rsidR="00CB12BC" w:rsidRPr="004629A1" w:rsidRDefault="00CB12BC" w:rsidP="00BB5DD6">
            <w:pPr>
              <w:autoSpaceDE w:val="0"/>
              <w:spacing w:after="0" w:line="240" w:lineRule="auto"/>
              <w:ind w:firstLine="443"/>
              <w:jc w:val="both"/>
              <w:rPr>
                <w:rFonts w:ascii="Times New Roman" w:hAnsi="Times New Roman"/>
                <w:sz w:val="24"/>
                <w:szCs w:val="24"/>
              </w:rPr>
            </w:pPr>
            <w:r w:rsidRPr="004629A1">
              <w:rPr>
                <w:rFonts w:ascii="Times New Roman" w:hAnsi="Times New Roman"/>
                <w:sz w:val="24"/>
                <w:szCs w:val="24"/>
              </w:rPr>
              <w:t>Необходима автоматизация процесса построения указанной информации по примеру:</w:t>
            </w:r>
          </w:p>
          <w:p w:rsidR="00CB12BC" w:rsidRPr="004629A1" w:rsidRDefault="00CB12BC" w:rsidP="00BB5DD6">
            <w:pPr>
              <w:autoSpaceDE w:val="0"/>
              <w:spacing w:after="0" w:line="240" w:lineRule="auto"/>
              <w:ind w:firstLine="443"/>
              <w:jc w:val="both"/>
              <w:rPr>
                <w:rFonts w:ascii="Times New Roman" w:hAnsi="Times New Roman"/>
                <w:sz w:val="24"/>
                <w:szCs w:val="24"/>
              </w:rPr>
            </w:pPr>
            <w:r w:rsidRPr="004629A1">
              <w:rPr>
                <w:rFonts w:ascii="Times New Roman" w:hAnsi="Times New Roman"/>
                <w:sz w:val="24"/>
                <w:szCs w:val="24"/>
              </w:rPr>
              <w:t xml:space="preserve">- отчета о состоянии лицевого счета, </w:t>
            </w:r>
          </w:p>
          <w:p w:rsidR="00CB12BC" w:rsidRPr="004629A1" w:rsidRDefault="00CB12BC" w:rsidP="00BB5DD6">
            <w:pPr>
              <w:autoSpaceDE w:val="0"/>
              <w:spacing w:after="0" w:line="240" w:lineRule="auto"/>
              <w:ind w:firstLine="443"/>
              <w:jc w:val="both"/>
              <w:rPr>
                <w:rFonts w:ascii="Times New Roman" w:hAnsi="Times New Roman"/>
                <w:sz w:val="24"/>
                <w:szCs w:val="24"/>
              </w:rPr>
            </w:pPr>
            <w:proofErr w:type="gramStart"/>
            <w:r w:rsidRPr="004629A1">
              <w:rPr>
                <w:rFonts w:ascii="Times New Roman" w:hAnsi="Times New Roman"/>
                <w:sz w:val="24"/>
                <w:szCs w:val="24"/>
              </w:rPr>
              <w:t>- справки о неисполненных в отчетном финансовом году бюджетных обязательствах по государственным контрактам на поставку товаров, выполнение работ, оказание услуг и соглашениям (нормативным правовым актам) о предоставлении из федерального бюджета бюджету субъекта РФ субсидий, субвенций и иных межбюджетных трансфертов, соглашений (нормативных правовых актов) о предоставлении субсидии юридическим лицам (форма по ОКУД 0506103),</w:t>
            </w:r>
            <w:proofErr w:type="gramEnd"/>
          </w:p>
          <w:p w:rsidR="00CB12BC" w:rsidRPr="004629A1" w:rsidRDefault="00CB12BC" w:rsidP="00BB5DD6">
            <w:pPr>
              <w:autoSpaceDE w:val="0"/>
              <w:spacing w:after="0" w:line="240" w:lineRule="auto"/>
              <w:jc w:val="both"/>
              <w:rPr>
                <w:rFonts w:ascii="Times New Roman" w:hAnsi="Times New Roman"/>
                <w:b/>
                <w:sz w:val="24"/>
                <w:szCs w:val="24"/>
              </w:rPr>
            </w:pPr>
            <w:r w:rsidRPr="004629A1">
              <w:rPr>
                <w:rFonts w:ascii="Times New Roman" w:hAnsi="Times New Roman"/>
                <w:sz w:val="24"/>
                <w:szCs w:val="24"/>
              </w:rPr>
              <w:t>- реестра конечных получателей субсидий из бюджетов бюджетной системы РФ.</w:t>
            </w:r>
          </w:p>
        </w:tc>
        <w:tc>
          <w:tcPr>
            <w:tcW w:w="2835" w:type="dxa"/>
            <w:shd w:val="clear" w:color="auto" w:fill="auto"/>
          </w:tcPr>
          <w:p w:rsidR="00CB12BC" w:rsidRPr="004629A1" w:rsidRDefault="00CB12BC" w:rsidP="00BB5DD6">
            <w:pPr>
              <w:autoSpaceDE w:val="0"/>
              <w:snapToGrid w:val="0"/>
              <w:spacing w:after="0" w:line="240" w:lineRule="auto"/>
              <w:jc w:val="both"/>
              <w:rPr>
                <w:rFonts w:ascii="Times New Roman" w:hAnsi="Times New Roman"/>
                <w:b/>
                <w:bCs/>
                <w:color w:val="FF0000"/>
                <w:sz w:val="24"/>
                <w:szCs w:val="24"/>
              </w:rPr>
            </w:pPr>
            <w:r w:rsidRPr="004629A1">
              <w:rPr>
                <w:rFonts w:ascii="Times New Roman" w:hAnsi="Times New Roman"/>
                <w:b/>
                <w:bCs/>
                <w:sz w:val="24"/>
                <w:szCs w:val="24"/>
              </w:rPr>
              <w:lastRenderedPageBreak/>
              <w:t>Эффективность до 27,5 человеко-часов в месяц</w:t>
            </w:r>
          </w:p>
          <w:p w:rsidR="00CB12BC" w:rsidRPr="004629A1" w:rsidRDefault="00CB12BC" w:rsidP="00BB5DD6">
            <w:pPr>
              <w:autoSpaceDE w:val="0"/>
              <w:snapToGrid w:val="0"/>
              <w:spacing w:after="0" w:line="240" w:lineRule="auto"/>
              <w:jc w:val="both"/>
              <w:rPr>
                <w:rFonts w:ascii="Times New Roman" w:hAnsi="Times New Roman"/>
                <w:sz w:val="24"/>
                <w:szCs w:val="24"/>
              </w:rPr>
            </w:pPr>
            <w:proofErr w:type="gramStart"/>
            <w:r w:rsidRPr="004629A1">
              <w:rPr>
                <w:rFonts w:ascii="Times New Roman" w:hAnsi="Times New Roman"/>
                <w:color w:val="1F497D"/>
                <w:sz w:val="28"/>
                <w:szCs w:val="28"/>
              </w:rPr>
              <w:t>(</w:t>
            </w:r>
            <w:r w:rsidRPr="004629A1">
              <w:rPr>
                <w:rFonts w:ascii="Times New Roman" w:hAnsi="Times New Roman"/>
                <w:sz w:val="24"/>
                <w:szCs w:val="24"/>
              </w:rPr>
              <w:t xml:space="preserve">затраты сотрудников ТОФК на сбор информации </w:t>
            </w:r>
            <w:proofErr w:type="gramEnd"/>
          </w:p>
          <w:p w:rsidR="00CB12BC" w:rsidRPr="004629A1" w:rsidRDefault="00CB12BC" w:rsidP="00BB5DD6">
            <w:pPr>
              <w:autoSpaceDE w:val="0"/>
              <w:snapToGrid w:val="0"/>
              <w:spacing w:after="0" w:line="240" w:lineRule="auto"/>
              <w:jc w:val="both"/>
            </w:pPr>
            <w:proofErr w:type="gramStart"/>
            <w:r w:rsidRPr="004629A1">
              <w:rPr>
                <w:rFonts w:ascii="Times New Roman" w:hAnsi="Times New Roman"/>
                <w:sz w:val="24"/>
                <w:szCs w:val="24"/>
              </w:rPr>
              <w:t>(75мин*22/60=27,5</w:t>
            </w:r>
            <w:proofErr w:type="gramEnd"/>
          </w:p>
          <w:p w:rsidR="00CB12BC" w:rsidRPr="004629A1" w:rsidRDefault="00CB12BC" w:rsidP="00BB5DD6">
            <w:pPr>
              <w:autoSpaceDE w:val="0"/>
              <w:snapToGrid w:val="0"/>
              <w:spacing w:after="0" w:line="240" w:lineRule="auto"/>
              <w:jc w:val="both"/>
              <w:rPr>
                <w:rFonts w:ascii="Times New Roman" w:hAnsi="Times New Roman"/>
                <w:sz w:val="24"/>
                <w:szCs w:val="24"/>
              </w:rPr>
            </w:pPr>
            <w:proofErr w:type="gramStart"/>
            <w:r w:rsidRPr="004629A1">
              <w:rPr>
                <w:rFonts w:ascii="Times New Roman" w:hAnsi="Times New Roman"/>
                <w:sz w:val="24"/>
                <w:szCs w:val="24"/>
              </w:rPr>
              <w:t>человеко-часов в месяц)</w:t>
            </w:r>
            <w:proofErr w:type="gramEnd"/>
          </w:p>
          <w:p w:rsidR="00CB12BC" w:rsidRPr="004629A1" w:rsidRDefault="00CB12BC" w:rsidP="00BB5DD6">
            <w:pPr>
              <w:autoSpaceDE w:val="0"/>
              <w:snapToGrid w:val="0"/>
              <w:spacing w:after="0" w:line="240" w:lineRule="auto"/>
              <w:jc w:val="both"/>
              <w:rPr>
                <w:rFonts w:ascii="Times New Roman" w:hAnsi="Times New Roman"/>
                <w:b/>
                <w:bCs/>
                <w:sz w:val="24"/>
                <w:szCs w:val="24"/>
              </w:rPr>
            </w:pPr>
          </w:p>
        </w:tc>
        <w:tc>
          <w:tcPr>
            <w:tcW w:w="1840" w:type="dxa"/>
            <w:shd w:val="clear" w:color="auto" w:fill="auto"/>
          </w:tcPr>
          <w:p w:rsidR="00CB12BC" w:rsidRDefault="00CB12BC" w:rsidP="5D0C62DC">
            <w:pPr>
              <w:autoSpaceDE w:val="0"/>
              <w:spacing w:after="0" w:line="240" w:lineRule="auto"/>
              <w:jc w:val="both"/>
              <w:rPr>
                <w:rFonts w:ascii="Times New Roman" w:hAnsi="Times New Roman"/>
                <w:i/>
                <w:iCs/>
                <w:sz w:val="24"/>
                <w:szCs w:val="24"/>
                <w:highlight w:val="cyan"/>
              </w:rPr>
            </w:pPr>
          </w:p>
        </w:tc>
      </w:tr>
      <w:tr w:rsidR="00CB12BC" w:rsidTr="00BB5B19">
        <w:trPr>
          <w:gridAfter w:val="2"/>
          <w:wAfter w:w="5670" w:type="dxa"/>
        </w:trPr>
        <w:tc>
          <w:tcPr>
            <w:tcW w:w="776" w:type="dxa"/>
            <w:shd w:val="clear" w:color="auto" w:fill="auto"/>
          </w:tcPr>
          <w:p w:rsidR="00CB12BC" w:rsidRDefault="00CB12BC" w:rsidP="5D0C62DC">
            <w:pPr>
              <w:pStyle w:val="af"/>
              <w:tabs>
                <w:tab w:val="left" w:pos="6254"/>
              </w:tabs>
              <w:snapToGrid w:val="0"/>
              <w:spacing w:after="0" w:line="240" w:lineRule="auto"/>
              <w:ind w:left="0"/>
              <w:jc w:val="center"/>
              <w:rPr>
                <w:rFonts w:ascii="Times New Roman" w:hAnsi="Times New Roman"/>
                <w:i/>
                <w:iCs/>
                <w:sz w:val="24"/>
                <w:szCs w:val="24"/>
                <w:highlight w:val="red"/>
              </w:rPr>
            </w:pPr>
            <w:r w:rsidRPr="00CB12BC">
              <w:rPr>
                <w:rFonts w:ascii="Times New Roman" w:hAnsi="Times New Roman"/>
                <w:sz w:val="24"/>
                <w:szCs w:val="24"/>
              </w:rPr>
              <w:lastRenderedPageBreak/>
              <w:t>1.1.4</w:t>
            </w:r>
          </w:p>
        </w:tc>
        <w:tc>
          <w:tcPr>
            <w:tcW w:w="850" w:type="dxa"/>
            <w:shd w:val="clear" w:color="auto" w:fill="auto"/>
          </w:tcPr>
          <w:p w:rsidR="00CB12BC" w:rsidRPr="00527E83" w:rsidRDefault="00527E83" w:rsidP="00527E83">
            <w:pPr>
              <w:pStyle w:val="af"/>
              <w:spacing w:line="240" w:lineRule="auto"/>
              <w:ind w:left="0"/>
              <w:jc w:val="center"/>
              <w:rPr>
                <w:rFonts w:ascii="Times New Roman" w:hAnsi="Times New Roman"/>
                <w:iCs/>
                <w:sz w:val="24"/>
                <w:szCs w:val="24"/>
                <w:highlight w:val="red"/>
              </w:rPr>
            </w:pPr>
            <w:r w:rsidRPr="00527E83">
              <w:rPr>
                <w:rFonts w:ascii="Times New Roman" w:hAnsi="Times New Roman"/>
                <w:iCs/>
                <w:sz w:val="24"/>
                <w:szCs w:val="24"/>
              </w:rPr>
              <w:t>1.2.1.1 б</w:t>
            </w:r>
          </w:p>
        </w:tc>
        <w:tc>
          <w:tcPr>
            <w:tcW w:w="4536" w:type="dxa"/>
            <w:shd w:val="clear" w:color="auto" w:fill="auto"/>
          </w:tcPr>
          <w:p w:rsidR="00CB12BC" w:rsidRPr="004629A1" w:rsidRDefault="00CB12BC" w:rsidP="00BB5DD6">
            <w:pPr>
              <w:autoSpaceDE w:val="0"/>
              <w:spacing w:after="0" w:line="240" w:lineRule="auto"/>
              <w:jc w:val="both"/>
              <w:rPr>
                <w:rFonts w:ascii="Times New Roman" w:hAnsi="Times New Roman"/>
                <w:sz w:val="24"/>
                <w:szCs w:val="24"/>
              </w:rPr>
            </w:pPr>
            <w:r w:rsidRPr="004629A1">
              <w:rPr>
                <w:rFonts w:ascii="Times New Roman" w:hAnsi="Times New Roman"/>
                <w:sz w:val="24"/>
                <w:szCs w:val="24"/>
              </w:rPr>
              <w:t xml:space="preserve">Автоматизировать проверку диагностических отчетов, формируемых по лицевым счетам (автоматизировать порядок сверки данных, отраженных в соответствующем отчете, который предусмотрен Технологическим регламентом «Закрытие периодов» и предусмотреть формирование информации о наличии некорректных данных по каждому </w:t>
            </w:r>
            <w:proofErr w:type="gramStart"/>
            <w:r w:rsidRPr="004629A1">
              <w:rPr>
                <w:rFonts w:ascii="Times New Roman" w:hAnsi="Times New Roman"/>
                <w:sz w:val="24"/>
                <w:szCs w:val="24"/>
              </w:rPr>
              <w:t>л</w:t>
            </w:r>
            <w:proofErr w:type="gramEnd"/>
            <w:r w:rsidRPr="004629A1">
              <w:rPr>
                <w:rFonts w:ascii="Times New Roman" w:hAnsi="Times New Roman"/>
                <w:sz w:val="24"/>
                <w:szCs w:val="24"/>
              </w:rPr>
              <w:t>/</w:t>
            </w:r>
            <w:proofErr w:type="spellStart"/>
            <w:r w:rsidRPr="004629A1">
              <w:rPr>
                <w:rFonts w:ascii="Times New Roman" w:hAnsi="Times New Roman"/>
                <w:sz w:val="24"/>
                <w:szCs w:val="24"/>
              </w:rPr>
              <w:t>сч</w:t>
            </w:r>
            <w:proofErr w:type="spellEnd"/>
            <w:r w:rsidRPr="004629A1">
              <w:rPr>
                <w:rFonts w:ascii="Times New Roman" w:hAnsi="Times New Roman"/>
                <w:sz w:val="24"/>
                <w:szCs w:val="24"/>
              </w:rPr>
              <w:t xml:space="preserve"> (реализовать формирование диагностических отчетов с возможностью выбора признака «с расхождениями»)).</w:t>
            </w:r>
          </w:p>
          <w:p w:rsidR="00CB12BC" w:rsidRPr="004629A1" w:rsidRDefault="00CB12BC" w:rsidP="00CB12BC">
            <w:pPr>
              <w:spacing w:after="0" w:line="240" w:lineRule="auto"/>
              <w:jc w:val="both"/>
              <w:rPr>
                <w:rFonts w:ascii="Times New Roman" w:hAnsi="Times New Roman"/>
                <w:b/>
                <w:sz w:val="24"/>
                <w:szCs w:val="24"/>
              </w:rPr>
            </w:pPr>
            <w:r w:rsidRPr="004629A1">
              <w:rPr>
                <w:rFonts w:ascii="Times New Roman" w:hAnsi="Times New Roman"/>
                <w:b/>
                <w:sz w:val="24"/>
                <w:szCs w:val="24"/>
              </w:rPr>
              <w:t>(УФК по Архангельской области и НАО)</w:t>
            </w:r>
          </w:p>
          <w:p w:rsidR="00CB12BC" w:rsidRPr="004629A1" w:rsidRDefault="00CB12BC" w:rsidP="00BB5DD6">
            <w:pPr>
              <w:autoSpaceDE w:val="0"/>
              <w:spacing w:after="0" w:line="240" w:lineRule="auto"/>
              <w:jc w:val="both"/>
              <w:rPr>
                <w:rFonts w:ascii="Times New Roman" w:hAnsi="Times New Roman"/>
                <w:b/>
                <w:sz w:val="24"/>
                <w:szCs w:val="24"/>
              </w:rPr>
            </w:pPr>
          </w:p>
        </w:tc>
        <w:tc>
          <w:tcPr>
            <w:tcW w:w="4111" w:type="dxa"/>
            <w:shd w:val="clear" w:color="auto" w:fill="auto"/>
          </w:tcPr>
          <w:p w:rsidR="00CB12BC" w:rsidRPr="004629A1" w:rsidRDefault="00CB12BC" w:rsidP="00BB5DD6">
            <w:pPr>
              <w:spacing w:line="240" w:lineRule="auto"/>
              <w:jc w:val="both"/>
              <w:rPr>
                <w:rFonts w:ascii="Times New Roman" w:hAnsi="Times New Roman"/>
                <w:sz w:val="24"/>
                <w:szCs w:val="24"/>
              </w:rPr>
            </w:pPr>
            <w:r w:rsidRPr="004629A1">
              <w:rPr>
                <w:rFonts w:ascii="Times New Roman" w:hAnsi="Times New Roman"/>
                <w:sz w:val="24"/>
                <w:szCs w:val="24"/>
              </w:rPr>
              <w:t>В настоящий момент проверка диагностических отчетов осуществляется в ручном режиме (ежемесячно и ежедневно в конце финансового года) и занимает значительное время.</w:t>
            </w:r>
          </w:p>
          <w:p w:rsidR="00CB12BC" w:rsidRPr="004629A1" w:rsidRDefault="00CB12BC" w:rsidP="00BB5DD6">
            <w:pPr>
              <w:spacing w:line="240" w:lineRule="auto"/>
              <w:jc w:val="both"/>
              <w:rPr>
                <w:rFonts w:ascii="Times New Roman" w:hAnsi="Times New Roman"/>
                <w:sz w:val="24"/>
                <w:szCs w:val="24"/>
              </w:rPr>
            </w:pPr>
            <w:r w:rsidRPr="004629A1">
              <w:rPr>
                <w:rFonts w:ascii="Times New Roman" w:hAnsi="Times New Roman"/>
                <w:sz w:val="24"/>
                <w:szCs w:val="24"/>
              </w:rPr>
              <w:t xml:space="preserve">Методика расчета корректности показателей, отраженных на </w:t>
            </w:r>
            <w:proofErr w:type="gramStart"/>
            <w:r w:rsidRPr="004629A1">
              <w:rPr>
                <w:rFonts w:ascii="Times New Roman" w:hAnsi="Times New Roman"/>
                <w:sz w:val="24"/>
                <w:szCs w:val="24"/>
              </w:rPr>
              <w:t>л</w:t>
            </w:r>
            <w:proofErr w:type="gramEnd"/>
            <w:r w:rsidRPr="004629A1">
              <w:rPr>
                <w:rFonts w:ascii="Times New Roman" w:hAnsi="Times New Roman"/>
                <w:sz w:val="24"/>
                <w:szCs w:val="24"/>
              </w:rPr>
              <w:t>/</w:t>
            </w:r>
            <w:proofErr w:type="spellStart"/>
            <w:r w:rsidRPr="004629A1">
              <w:rPr>
                <w:rFonts w:ascii="Times New Roman" w:hAnsi="Times New Roman"/>
                <w:sz w:val="24"/>
                <w:szCs w:val="24"/>
              </w:rPr>
              <w:t>сч</w:t>
            </w:r>
            <w:proofErr w:type="spellEnd"/>
            <w:r w:rsidRPr="004629A1">
              <w:rPr>
                <w:rFonts w:ascii="Times New Roman" w:hAnsi="Times New Roman"/>
                <w:sz w:val="24"/>
                <w:szCs w:val="24"/>
              </w:rPr>
              <w:t>, осуществляется согласно Технологическому регламенту «Закрытие периодов», руководству по диагностике данных в ИС «</w:t>
            </w:r>
            <w:r w:rsidR="00854BA7">
              <w:rPr>
                <w:rFonts w:ascii="Times New Roman" w:hAnsi="Times New Roman"/>
                <w:sz w:val="24"/>
                <w:szCs w:val="24"/>
              </w:rPr>
              <w:t>АСФК</w:t>
            </w:r>
            <w:r w:rsidRPr="004629A1">
              <w:rPr>
                <w:rFonts w:ascii="Times New Roman" w:hAnsi="Times New Roman"/>
                <w:sz w:val="24"/>
                <w:szCs w:val="24"/>
              </w:rPr>
              <w:t>», в соответствии с которой каждый месяц сформированные отчеты проверяются путем сверки в ручном режиме соответствия показателей, отраженных в отчете о состоянии л/</w:t>
            </w:r>
            <w:proofErr w:type="spellStart"/>
            <w:r w:rsidRPr="004629A1">
              <w:rPr>
                <w:rFonts w:ascii="Times New Roman" w:hAnsi="Times New Roman"/>
                <w:sz w:val="24"/>
                <w:szCs w:val="24"/>
              </w:rPr>
              <w:t>сч</w:t>
            </w:r>
            <w:proofErr w:type="spellEnd"/>
            <w:r w:rsidRPr="004629A1">
              <w:rPr>
                <w:rFonts w:ascii="Times New Roman" w:hAnsi="Times New Roman"/>
                <w:sz w:val="24"/>
                <w:szCs w:val="24"/>
              </w:rPr>
              <w:t>, состоянию л/</w:t>
            </w:r>
            <w:proofErr w:type="spellStart"/>
            <w:r w:rsidRPr="004629A1">
              <w:rPr>
                <w:rFonts w:ascii="Times New Roman" w:hAnsi="Times New Roman"/>
                <w:sz w:val="24"/>
                <w:szCs w:val="24"/>
              </w:rPr>
              <w:t>сч</w:t>
            </w:r>
            <w:proofErr w:type="spellEnd"/>
            <w:r w:rsidRPr="004629A1">
              <w:rPr>
                <w:rFonts w:ascii="Times New Roman" w:hAnsi="Times New Roman"/>
                <w:sz w:val="24"/>
                <w:szCs w:val="24"/>
              </w:rPr>
              <w:t>. В среднем по 1 л/</w:t>
            </w:r>
            <w:proofErr w:type="spellStart"/>
            <w:r w:rsidRPr="004629A1">
              <w:rPr>
                <w:rFonts w:ascii="Times New Roman" w:hAnsi="Times New Roman"/>
                <w:sz w:val="24"/>
                <w:szCs w:val="24"/>
              </w:rPr>
              <w:t>сч</w:t>
            </w:r>
            <w:proofErr w:type="spellEnd"/>
            <w:r w:rsidRPr="004629A1">
              <w:rPr>
                <w:rFonts w:ascii="Times New Roman" w:hAnsi="Times New Roman"/>
                <w:sz w:val="24"/>
                <w:szCs w:val="24"/>
              </w:rPr>
              <w:t xml:space="preserve"> 1 диагностический отчет проверяется от 2-5 минут. </w:t>
            </w:r>
          </w:p>
        </w:tc>
        <w:tc>
          <w:tcPr>
            <w:tcW w:w="2835" w:type="dxa"/>
            <w:shd w:val="clear" w:color="auto" w:fill="auto"/>
          </w:tcPr>
          <w:p w:rsidR="00CB12BC" w:rsidRPr="004629A1" w:rsidRDefault="00CB12BC" w:rsidP="00BB5DD6">
            <w:pPr>
              <w:autoSpaceDE w:val="0"/>
              <w:spacing w:after="0"/>
              <w:jc w:val="both"/>
              <w:rPr>
                <w:rFonts w:ascii="Times New Roman" w:eastAsia="Times New Roman" w:hAnsi="Times New Roman"/>
                <w:sz w:val="24"/>
                <w:szCs w:val="24"/>
              </w:rPr>
            </w:pPr>
            <w:r w:rsidRPr="004629A1">
              <w:rPr>
                <w:rFonts w:ascii="Times New Roman" w:eastAsia="Times New Roman" w:hAnsi="Times New Roman"/>
                <w:b/>
                <w:bCs/>
                <w:sz w:val="24"/>
                <w:szCs w:val="24"/>
              </w:rPr>
              <w:t>Экономия составит 26,1 человеко-часов в месяц.</w:t>
            </w:r>
          </w:p>
          <w:p w:rsidR="00CB12BC" w:rsidRPr="004629A1" w:rsidRDefault="00CB12BC" w:rsidP="00BB5DD6">
            <w:pPr>
              <w:autoSpaceDE w:val="0"/>
              <w:spacing w:after="0" w:line="240" w:lineRule="auto"/>
              <w:jc w:val="both"/>
              <w:rPr>
                <w:rFonts w:ascii="Times New Roman" w:eastAsia="Times New Roman" w:hAnsi="Times New Roman"/>
                <w:sz w:val="24"/>
                <w:szCs w:val="24"/>
              </w:rPr>
            </w:pPr>
            <w:r w:rsidRPr="004629A1">
              <w:rPr>
                <w:rFonts w:ascii="Times New Roman" w:eastAsia="Times New Roman" w:hAnsi="Times New Roman"/>
                <w:sz w:val="24"/>
                <w:szCs w:val="24"/>
              </w:rPr>
              <w:t>(затраты сотрудников ТОФК на проверку диагностических отчетов (521 отчет/мес.*3 мин) = 1563 мин/</w:t>
            </w:r>
            <w:proofErr w:type="spellStart"/>
            <w:proofErr w:type="gramStart"/>
            <w:r w:rsidRPr="004629A1">
              <w:rPr>
                <w:rFonts w:ascii="Times New Roman" w:eastAsia="Times New Roman" w:hAnsi="Times New Roman"/>
                <w:sz w:val="24"/>
                <w:szCs w:val="24"/>
              </w:rPr>
              <w:t>мес</w:t>
            </w:r>
            <w:proofErr w:type="spellEnd"/>
            <w:proofErr w:type="gramEnd"/>
            <w:r w:rsidRPr="004629A1">
              <w:rPr>
                <w:rFonts w:ascii="Times New Roman" w:eastAsia="Times New Roman" w:hAnsi="Times New Roman"/>
                <w:sz w:val="24"/>
                <w:szCs w:val="24"/>
              </w:rPr>
              <w:t xml:space="preserve"> = 26,1 часов/мес.)</w:t>
            </w:r>
          </w:p>
          <w:p w:rsidR="00CB12BC" w:rsidRPr="004629A1" w:rsidRDefault="00CB12BC" w:rsidP="00BB5DD6">
            <w:pPr>
              <w:autoSpaceDE w:val="0"/>
              <w:spacing w:after="0" w:line="240" w:lineRule="auto"/>
              <w:jc w:val="both"/>
              <w:rPr>
                <w:rFonts w:ascii="Times New Roman" w:eastAsia="Times New Roman" w:hAnsi="Times New Roman"/>
                <w:sz w:val="20"/>
                <w:szCs w:val="20"/>
              </w:rPr>
            </w:pPr>
          </w:p>
          <w:p w:rsidR="00CB12BC" w:rsidRPr="004629A1" w:rsidRDefault="00CB12BC" w:rsidP="00BB5DD6">
            <w:pPr>
              <w:autoSpaceDE w:val="0"/>
              <w:spacing w:after="0" w:line="240" w:lineRule="auto"/>
              <w:jc w:val="both"/>
              <w:rPr>
                <w:rFonts w:ascii="Times New Roman" w:hAnsi="Times New Roman"/>
                <w:b/>
                <w:sz w:val="24"/>
                <w:szCs w:val="24"/>
              </w:rPr>
            </w:pPr>
            <w:r w:rsidRPr="004629A1">
              <w:rPr>
                <w:rFonts w:ascii="Times New Roman" w:eastAsia="Times New Roman" w:hAnsi="Times New Roman"/>
                <w:i/>
                <w:iCs/>
                <w:sz w:val="24"/>
                <w:szCs w:val="24"/>
              </w:rPr>
              <w:t>Указанный расчет демонстрирует, что  экономия была бы особенно актуальна в декабре, когда, как правило, наблюдается резкое увеличение количества всех документов</w:t>
            </w:r>
          </w:p>
        </w:tc>
        <w:tc>
          <w:tcPr>
            <w:tcW w:w="1840" w:type="dxa"/>
            <w:shd w:val="clear" w:color="auto" w:fill="auto"/>
          </w:tcPr>
          <w:p w:rsidR="00CB12BC" w:rsidRDefault="00CB12BC" w:rsidP="5D0C62DC">
            <w:pPr>
              <w:autoSpaceDE w:val="0"/>
              <w:spacing w:after="0" w:line="240" w:lineRule="auto"/>
              <w:jc w:val="both"/>
              <w:rPr>
                <w:rFonts w:ascii="Times New Roman" w:hAnsi="Times New Roman"/>
                <w:i/>
                <w:iCs/>
                <w:sz w:val="24"/>
                <w:szCs w:val="24"/>
                <w:highlight w:val="cyan"/>
              </w:rPr>
            </w:pPr>
          </w:p>
        </w:tc>
      </w:tr>
      <w:tr w:rsidR="004629A1" w:rsidTr="00BB5B19">
        <w:trPr>
          <w:gridAfter w:val="2"/>
          <w:wAfter w:w="5670" w:type="dxa"/>
        </w:trPr>
        <w:tc>
          <w:tcPr>
            <w:tcW w:w="14948" w:type="dxa"/>
            <w:gridSpan w:val="6"/>
            <w:shd w:val="clear" w:color="auto" w:fill="auto"/>
          </w:tcPr>
          <w:p w:rsidR="004629A1" w:rsidRPr="004629A1" w:rsidRDefault="004629A1" w:rsidP="004629A1">
            <w:pPr>
              <w:autoSpaceDE w:val="0"/>
              <w:spacing w:after="0" w:line="240" w:lineRule="auto"/>
              <w:jc w:val="center"/>
              <w:rPr>
                <w:rFonts w:ascii="Times New Roman" w:hAnsi="Times New Roman"/>
                <w:b/>
                <w:iCs/>
                <w:sz w:val="24"/>
                <w:szCs w:val="24"/>
                <w:highlight w:val="cyan"/>
              </w:rPr>
            </w:pPr>
            <w:r w:rsidRPr="004629A1">
              <w:rPr>
                <w:rFonts w:ascii="Times New Roman" w:hAnsi="Times New Roman"/>
                <w:b/>
                <w:iCs/>
                <w:sz w:val="24"/>
                <w:szCs w:val="24"/>
              </w:rPr>
              <w:t>Перспективные предложения</w:t>
            </w:r>
          </w:p>
        </w:tc>
      </w:tr>
      <w:tr w:rsidR="00BC0D92" w:rsidTr="00BB5B19">
        <w:trPr>
          <w:gridAfter w:val="2"/>
          <w:wAfter w:w="5670" w:type="dxa"/>
        </w:trPr>
        <w:tc>
          <w:tcPr>
            <w:tcW w:w="776" w:type="dxa"/>
            <w:shd w:val="clear" w:color="auto" w:fill="auto"/>
          </w:tcPr>
          <w:p w:rsidR="00BC0D92" w:rsidRDefault="00CB12BC" w:rsidP="5D0C62DC">
            <w:pPr>
              <w:pStyle w:val="af"/>
              <w:tabs>
                <w:tab w:val="left" w:pos="6254"/>
              </w:tabs>
              <w:snapToGrid w:val="0"/>
              <w:spacing w:after="0" w:line="240" w:lineRule="auto"/>
              <w:ind w:left="0"/>
              <w:jc w:val="center"/>
              <w:rPr>
                <w:rFonts w:ascii="Times New Roman" w:hAnsi="Times New Roman"/>
                <w:i/>
                <w:iCs/>
                <w:sz w:val="24"/>
                <w:szCs w:val="24"/>
                <w:highlight w:val="red"/>
              </w:rPr>
            </w:pPr>
            <w:r w:rsidRPr="00CB12BC">
              <w:rPr>
                <w:rFonts w:ascii="Times New Roman" w:hAnsi="Times New Roman"/>
                <w:sz w:val="24"/>
                <w:szCs w:val="24"/>
              </w:rPr>
              <w:t>1.1.</w:t>
            </w:r>
            <w:r>
              <w:rPr>
                <w:rFonts w:ascii="Times New Roman" w:hAnsi="Times New Roman"/>
                <w:sz w:val="24"/>
                <w:szCs w:val="24"/>
              </w:rPr>
              <w:t>5</w:t>
            </w:r>
          </w:p>
        </w:tc>
        <w:tc>
          <w:tcPr>
            <w:tcW w:w="850" w:type="dxa"/>
            <w:shd w:val="clear" w:color="auto" w:fill="auto"/>
          </w:tcPr>
          <w:p w:rsidR="5D0C62DC" w:rsidRPr="00527E83" w:rsidRDefault="00527E83" w:rsidP="00527E83">
            <w:pPr>
              <w:pStyle w:val="af"/>
              <w:spacing w:line="240" w:lineRule="auto"/>
              <w:ind w:left="0"/>
              <w:jc w:val="center"/>
              <w:rPr>
                <w:rFonts w:ascii="Times New Roman" w:hAnsi="Times New Roman"/>
                <w:iCs/>
                <w:sz w:val="24"/>
                <w:szCs w:val="24"/>
                <w:highlight w:val="red"/>
              </w:rPr>
            </w:pPr>
            <w:r w:rsidRPr="00527E83">
              <w:rPr>
                <w:rFonts w:ascii="Times New Roman" w:hAnsi="Times New Roman"/>
                <w:iCs/>
                <w:sz w:val="24"/>
                <w:szCs w:val="24"/>
              </w:rPr>
              <w:t>1.2.1.</w:t>
            </w:r>
            <w:r w:rsidR="00A26991">
              <w:rPr>
                <w:rFonts w:ascii="Times New Roman" w:hAnsi="Times New Roman"/>
                <w:iCs/>
                <w:sz w:val="24"/>
                <w:szCs w:val="24"/>
              </w:rPr>
              <w:t>3</w:t>
            </w:r>
          </w:p>
        </w:tc>
        <w:tc>
          <w:tcPr>
            <w:tcW w:w="4536" w:type="dxa"/>
            <w:shd w:val="clear" w:color="auto" w:fill="auto"/>
          </w:tcPr>
          <w:p w:rsidR="00BC0D92" w:rsidRPr="004629A1" w:rsidRDefault="005D7D72">
            <w:pPr>
              <w:autoSpaceDE w:val="0"/>
              <w:spacing w:after="0" w:line="240" w:lineRule="auto"/>
              <w:jc w:val="both"/>
              <w:rPr>
                <w:rFonts w:ascii="Times New Roman" w:hAnsi="Times New Roman"/>
                <w:sz w:val="24"/>
                <w:szCs w:val="24"/>
              </w:rPr>
            </w:pPr>
            <w:r w:rsidRPr="004629A1">
              <w:rPr>
                <w:rFonts w:ascii="Times New Roman" w:hAnsi="Times New Roman"/>
                <w:sz w:val="24"/>
                <w:szCs w:val="24"/>
              </w:rPr>
              <w:t>Доработать ППО по исключению «дублирующих» операций:</w:t>
            </w:r>
          </w:p>
          <w:p w:rsidR="00625650" w:rsidRPr="004629A1" w:rsidRDefault="005D7D72">
            <w:pPr>
              <w:autoSpaceDE w:val="0"/>
              <w:spacing w:after="0" w:line="240" w:lineRule="auto"/>
              <w:jc w:val="both"/>
              <w:rPr>
                <w:rFonts w:ascii="Times New Roman" w:hAnsi="Times New Roman"/>
                <w:sz w:val="24"/>
                <w:szCs w:val="24"/>
              </w:rPr>
            </w:pPr>
            <w:r w:rsidRPr="004629A1">
              <w:rPr>
                <w:rFonts w:ascii="Times New Roman" w:hAnsi="Times New Roman"/>
                <w:sz w:val="24"/>
                <w:szCs w:val="24"/>
              </w:rPr>
              <w:t>- ППО «АСФК»:</w:t>
            </w:r>
            <w:r w:rsidR="00625650" w:rsidRPr="004629A1">
              <w:rPr>
                <w:rFonts w:ascii="Times New Roman" w:hAnsi="Times New Roman"/>
                <w:sz w:val="24"/>
                <w:szCs w:val="24"/>
              </w:rPr>
              <w:t xml:space="preserve"> </w:t>
            </w:r>
          </w:p>
          <w:p w:rsidR="00625650" w:rsidRPr="004629A1" w:rsidRDefault="005D7D72">
            <w:pPr>
              <w:autoSpaceDE w:val="0"/>
              <w:spacing w:after="0" w:line="240" w:lineRule="auto"/>
              <w:jc w:val="both"/>
              <w:rPr>
                <w:rFonts w:ascii="Times New Roman" w:hAnsi="Times New Roman"/>
                <w:sz w:val="24"/>
                <w:szCs w:val="24"/>
              </w:rPr>
            </w:pPr>
            <w:r w:rsidRPr="004629A1">
              <w:rPr>
                <w:rFonts w:ascii="Times New Roman" w:hAnsi="Times New Roman"/>
                <w:sz w:val="24"/>
                <w:szCs w:val="24"/>
              </w:rPr>
              <w:t>автоматическая выгрузка документа</w:t>
            </w:r>
            <w:r w:rsidR="00625650" w:rsidRPr="004629A1">
              <w:rPr>
                <w:rFonts w:ascii="Times New Roman" w:hAnsi="Times New Roman"/>
                <w:sz w:val="24"/>
                <w:szCs w:val="24"/>
              </w:rPr>
              <w:t>:</w:t>
            </w:r>
          </w:p>
          <w:p w:rsidR="00BC0D92" w:rsidRPr="004629A1" w:rsidRDefault="005D7D72">
            <w:pPr>
              <w:autoSpaceDE w:val="0"/>
              <w:spacing w:after="0" w:line="240" w:lineRule="auto"/>
              <w:jc w:val="both"/>
              <w:rPr>
                <w:rFonts w:ascii="Times New Roman" w:hAnsi="Times New Roman"/>
                <w:sz w:val="24"/>
                <w:szCs w:val="24"/>
              </w:rPr>
            </w:pPr>
            <w:r w:rsidRPr="004629A1">
              <w:rPr>
                <w:rFonts w:ascii="Times New Roman" w:hAnsi="Times New Roman"/>
                <w:sz w:val="24"/>
                <w:szCs w:val="24"/>
              </w:rPr>
              <w:t xml:space="preserve">Информация о перечислении субсидии </w:t>
            </w:r>
            <w:r w:rsidR="00625650" w:rsidRPr="004629A1">
              <w:rPr>
                <w:rFonts w:ascii="Times New Roman" w:hAnsi="Times New Roman"/>
                <w:sz w:val="24"/>
                <w:szCs w:val="24"/>
              </w:rPr>
              <w:t>из ППО «АС</w:t>
            </w:r>
            <w:r w:rsidRPr="004629A1">
              <w:rPr>
                <w:rFonts w:ascii="Times New Roman" w:hAnsi="Times New Roman"/>
                <w:sz w:val="24"/>
                <w:szCs w:val="24"/>
              </w:rPr>
              <w:t xml:space="preserve">ФК» в ПУР ЭБ, минуя </w:t>
            </w:r>
            <w:r w:rsidRPr="004629A1">
              <w:rPr>
                <w:rFonts w:ascii="Times New Roman" w:hAnsi="Times New Roman"/>
                <w:sz w:val="24"/>
                <w:szCs w:val="24"/>
              </w:rPr>
              <w:lastRenderedPageBreak/>
              <w:t>регистрацию;</w:t>
            </w:r>
          </w:p>
          <w:p w:rsidR="00BC0D92" w:rsidRPr="004629A1" w:rsidRDefault="00625650">
            <w:pPr>
              <w:autoSpaceDE w:val="0"/>
              <w:spacing w:after="0" w:line="240" w:lineRule="auto"/>
              <w:jc w:val="both"/>
              <w:rPr>
                <w:rFonts w:ascii="Times New Roman" w:hAnsi="Times New Roman"/>
                <w:sz w:val="24"/>
                <w:szCs w:val="24"/>
              </w:rPr>
            </w:pPr>
            <w:r w:rsidRPr="004629A1">
              <w:rPr>
                <w:rFonts w:ascii="Times New Roman" w:eastAsia="Times New Roman" w:hAnsi="Times New Roman"/>
                <w:sz w:val="24"/>
                <w:szCs w:val="24"/>
              </w:rPr>
              <w:t>п</w:t>
            </w:r>
            <w:r w:rsidR="005D7D72" w:rsidRPr="004629A1">
              <w:rPr>
                <w:rFonts w:ascii="Times New Roman" w:hAnsi="Times New Roman"/>
                <w:sz w:val="24"/>
                <w:szCs w:val="24"/>
              </w:rPr>
              <w:t>оложительные р</w:t>
            </w:r>
            <w:r w:rsidRPr="004629A1">
              <w:rPr>
                <w:rFonts w:ascii="Times New Roman" w:hAnsi="Times New Roman"/>
                <w:sz w:val="24"/>
                <w:szCs w:val="24"/>
              </w:rPr>
              <w:t>асходные расписания, поступившие</w:t>
            </w:r>
            <w:r w:rsidR="005D7D72" w:rsidRPr="004629A1">
              <w:rPr>
                <w:rFonts w:ascii="Times New Roman" w:hAnsi="Times New Roman"/>
                <w:sz w:val="24"/>
                <w:szCs w:val="24"/>
              </w:rPr>
              <w:t xml:space="preserve"> </w:t>
            </w:r>
            <w:proofErr w:type="gramStart"/>
            <w:r w:rsidR="005D7D72" w:rsidRPr="004629A1">
              <w:rPr>
                <w:rFonts w:ascii="Times New Roman" w:hAnsi="Times New Roman"/>
                <w:sz w:val="24"/>
                <w:szCs w:val="24"/>
              </w:rPr>
              <w:t>из</w:t>
            </w:r>
            <w:proofErr w:type="gramEnd"/>
            <w:r w:rsidR="005D7D72" w:rsidRPr="004629A1">
              <w:rPr>
                <w:rFonts w:ascii="Times New Roman" w:hAnsi="Times New Roman"/>
                <w:sz w:val="24"/>
                <w:szCs w:val="24"/>
              </w:rPr>
              <w:t xml:space="preserve"> </w:t>
            </w:r>
            <w:proofErr w:type="gramStart"/>
            <w:r w:rsidR="005D7D72" w:rsidRPr="004629A1">
              <w:rPr>
                <w:rFonts w:ascii="Times New Roman" w:hAnsi="Times New Roman"/>
                <w:sz w:val="24"/>
                <w:szCs w:val="24"/>
              </w:rPr>
              <w:t>ПУР</w:t>
            </w:r>
            <w:proofErr w:type="gramEnd"/>
            <w:r w:rsidR="005D7D72" w:rsidRPr="004629A1">
              <w:rPr>
                <w:rFonts w:ascii="Times New Roman" w:hAnsi="Times New Roman"/>
                <w:sz w:val="24"/>
                <w:szCs w:val="24"/>
              </w:rPr>
              <w:t xml:space="preserve"> ГИИС ЭБ с 01 л/</w:t>
            </w:r>
            <w:proofErr w:type="spellStart"/>
            <w:r w:rsidR="005D7D72" w:rsidRPr="004629A1">
              <w:rPr>
                <w:rFonts w:ascii="Times New Roman" w:hAnsi="Times New Roman"/>
                <w:sz w:val="24"/>
                <w:szCs w:val="24"/>
              </w:rPr>
              <w:t>сч</w:t>
            </w:r>
            <w:proofErr w:type="spellEnd"/>
            <w:r w:rsidR="005D7D72" w:rsidRPr="004629A1">
              <w:rPr>
                <w:rFonts w:ascii="Times New Roman" w:hAnsi="Times New Roman"/>
                <w:sz w:val="24"/>
                <w:szCs w:val="24"/>
              </w:rPr>
              <w:t xml:space="preserve"> распорядителей средств федерального бюджета, автоматически переводить в статус «003» (Зарегистрировано).</w:t>
            </w:r>
          </w:p>
          <w:p w:rsidR="00BC0D92" w:rsidRPr="004629A1" w:rsidRDefault="005D7D72">
            <w:pPr>
              <w:autoSpaceDE w:val="0"/>
              <w:spacing w:after="0" w:line="240" w:lineRule="auto"/>
              <w:ind w:left="48" w:firstLine="425"/>
              <w:jc w:val="both"/>
              <w:rPr>
                <w:rFonts w:ascii="Times New Roman" w:hAnsi="Times New Roman"/>
                <w:sz w:val="24"/>
                <w:szCs w:val="24"/>
              </w:rPr>
            </w:pPr>
            <w:r w:rsidRPr="004629A1">
              <w:rPr>
                <w:rFonts w:ascii="Times New Roman" w:hAnsi="Times New Roman"/>
                <w:sz w:val="24"/>
                <w:szCs w:val="24"/>
              </w:rPr>
              <w:t>- ПУР ГИИС ЭБ:</w:t>
            </w:r>
          </w:p>
          <w:p w:rsidR="00BC0D92" w:rsidRPr="004629A1" w:rsidRDefault="005D7D72">
            <w:pPr>
              <w:autoSpaceDE w:val="0"/>
              <w:spacing w:after="0" w:line="240" w:lineRule="auto"/>
              <w:jc w:val="both"/>
              <w:rPr>
                <w:rFonts w:ascii="Times New Roman" w:hAnsi="Times New Roman"/>
                <w:sz w:val="24"/>
                <w:szCs w:val="24"/>
              </w:rPr>
            </w:pPr>
            <w:r w:rsidRPr="004629A1">
              <w:rPr>
                <w:rFonts w:ascii="Times New Roman" w:hAnsi="Times New Roman"/>
                <w:sz w:val="24"/>
                <w:szCs w:val="24"/>
              </w:rPr>
              <w:t>автоматическое направление клиенту</w:t>
            </w:r>
            <w:r w:rsidR="00625650" w:rsidRPr="004629A1">
              <w:rPr>
                <w:rFonts w:ascii="Times New Roman" w:hAnsi="Times New Roman"/>
                <w:sz w:val="24"/>
                <w:szCs w:val="24"/>
              </w:rPr>
              <w:t>:</w:t>
            </w:r>
            <w:r w:rsidRPr="004629A1">
              <w:rPr>
                <w:rFonts w:ascii="Times New Roman" w:hAnsi="Times New Roman"/>
                <w:sz w:val="24"/>
                <w:szCs w:val="24"/>
              </w:rPr>
              <w:t xml:space="preserve"> Извещения о постановке на учет бюджетного обязательства (денежного обязательства) при положительном результате контроля Сведения о БО (Сведения о ДО), проставляя подпись сотрудника, зарегистрировавшего соответствующее Сведение о БО (Сведение </w:t>
            </w:r>
            <w:proofErr w:type="gramStart"/>
            <w:r w:rsidRPr="004629A1">
              <w:rPr>
                <w:rFonts w:ascii="Times New Roman" w:hAnsi="Times New Roman"/>
                <w:sz w:val="24"/>
                <w:szCs w:val="24"/>
              </w:rPr>
              <w:t>о</w:t>
            </w:r>
            <w:proofErr w:type="gramEnd"/>
            <w:r w:rsidRPr="004629A1">
              <w:rPr>
                <w:rFonts w:ascii="Times New Roman" w:hAnsi="Times New Roman"/>
                <w:sz w:val="24"/>
                <w:szCs w:val="24"/>
              </w:rPr>
              <w:t xml:space="preserve"> ДО).</w:t>
            </w:r>
          </w:p>
          <w:p w:rsidR="00CB12BC" w:rsidRPr="004629A1" w:rsidRDefault="00CB12BC" w:rsidP="00CB12BC">
            <w:pPr>
              <w:autoSpaceDE w:val="0"/>
              <w:spacing w:after="0" w:line="240" w:lineRule="auto"/>
              <w:jc w:val="both"/>
              <w:rPr>
                <w:rFonts w:ascii="Times New Roman" w:hAnsi="Times New Roman"/>
                <w:b/>
                <w:bCs/>
                <w:sz w:val="24"/>
                <w:szCs w:val="24"/>
              </w:rPr>
            </w:pPr>
            <w:r w:rsidRPr="004629A1">
              <w:rPr>
                <w:rFonts w:ascii="Times New Roman" w:hAnsi="Times New Roman"/>
                <w:sz w:val="24"/>
                <w:szCs w:val="24"/>
              </w:rPr>
              <w:t>(</w:t>
            </w:r>
            <w:r w:rsidRPr="004629A1">
              <w:rPr>
                <w:rFonts w:ascii="Times New Roman" w:hAnsi="Times New Roman"/>
                <w:b/>
                <w:bCs/>
                <w:sz w:val="24"/>
                <w:szCs w:val="24"/>
              </w:rPr>
              <w:t>УФК по Калининградской области, УФК по Ленинградской области, УФК по Республике Коми, УФК по Республике Карелия)</w:t>
            </w:r>
          </w:p>
          <w:p w:rsidR="00CB12BC" w:rsidRPr="004629A1" w:rsidRDefault="00CB12BC">
            <w:pPr>
              <w:autoSpaceDE w:val="0"/>
              <w:spacing w:after="0" w:line="240" w:lineRule="auto"/>
              <w:jc w:val="both"/>
              <w:rPr>
                <w:rFonts w:ascii="Times New Roman" w:hAnsi="Times New Roman"/>
                <w:sz w:val="24"/>
                <w:szCs w:val="24"/>
              </w:rPr>
            </w:pPr>
          </w:p>
        </w:tc>
        <w:tc>
          <w:tcPr>
            <w:tcW w:w="4111" w:type="dxa"/>
            <w:shd w:val="clear" w:color="auto" w:fill="auto"/>
          </w:tcPr>
          <w:p w:rsidR="00BC0D92" w:rsidRPr="004629A1" w:rsidRDefault="005D7D72">
            <w:pPr>
              <w:autoSpaceDE w:val="0"/>
              <w:spacing w:after="0" w:line="240" w:lineRule="auto"/>
              <w:jc w:val="both"/>
              <w:rPr>
                <w:rFonts w:ascii="Times New Roman" w:hAnsi="Times New Roman"/>
                <w:sz w:val="24"/>
                <w:szCs w:val="24"/>
              </w:rPr>
            </w:pPr>
            <w:r w:rsidRPr="004629A1">
              <w:rPr>
                <w:rFonts w:ascii="Times New Roman" w:hAnsi="Times New Roman"/>
                <w:sz w:val="24"/>
                <w:szCs w:val="24"/>
              </w:rPr>
              <w:lastRenderedPageBreak/>
              <w:t>Информация о перечислении субсиди</w:t>
            </w:r>
            <w:r w:rsidR="00625650" w:rsidRPr="004629A1">
              <w:rPr>
                <w:rFonts w:ascii="Times New Roman" w:hAnsi="Times New Roman"/>
                <w:sz w:val="24"/>
                <w:szCs w:val="24"/>
              </w:rPr>
              <w:t>и не подлежит проверке, формируе</w:t>
            </w:r>
            <w:r w:rsidRPr="004629A1">
              <w:rPr>
                <w:rFonts w:ascii="Times New Roman" w:hAnsi="Times New Roman"/>
                <w:sz w:val="24"/>
                <w:szCs w:val="24"/>
              </w:rPr>
              <w:t xml:space="preserve">тся автоматически. В среднем в месяц в ППО </w:t>
            </w:r>
            <w:r w:rsidR="00625650" w:rsidRPr="004629A1">
              <w:rPr>
                <w:rFonts w:ascii="Times New Roman" w:hAnsi="Times New Roman"/>
                <w:sz w:val="24"/>
                <w:szCs w:val="24"/>
              </w:rPr>
              <w:t>«</w:t>
            </w:r>
            <w:r w:rsidRPr="004629A1">
              <w:rPr>
                <w:rFonts w:ascii="Times New Roman" w:hAnsi="Times New Roman"/>
                <w:sz w:val="24"/>
                <w:szCs w:val="24"/>
              </w:rPr>
              <w:t>АСФК</w:t>
            </w:r>
            <w:r w:rsidR="00625650" w:rsidRPr="004629A1">
              <w:rPr>
                <w:rFonts w:ascii="Times New Roman" w:hAnsi="Times New Roman"/>
                <w:sz w:val="24"/>
                <w:szCs w:val="24"/>
              </w:rPr>
              <w:t>»</w:t>
            </w:r>
            <w:r w:rsidRPr="004629A1">
              <w:rPr>
                <w:rFonts w:ascii="Times New Roman" w:hAnsi="Times New Roman"/>
                <w:sz w:val="24"/>
                <w:szCs w:val="24"/>
              </w:rPr>
              <w:t xml:space="preserve"> формируется в автоматическом режиме 200 Информаций о перечислении </w:t>
            </w:r>
            <w:r w:rsidRPr="004629A1">
              <w:rPr>
                <w:rFonts w:ascii="Times New Roman" w:hAnsi="Times New Roman"/>
                <w:sz w:val="24"/>
                <w:szCs w:val="24"/>
              </w:rPr>
              <w:lastRenderedPageBreak/>
              <w:t>субсидий. Время на регистрацию Информации без осуществления проверки, с учетом подписания каждого привязанного к ней платежного поручения составляет 0,5 мин. Экономия рабочего времени составляет 1,6 часов в месяц.</w:t>
            </w:r>
          </w:p>
          <w:p w:rsidR="00BC0D92" w:rsidRPr="004629A1" w:rsidRDefault="005D7D72">
            <w:pPr>
              <w:autoSpaceDE w:val="0"/>
              <w:spacing w:after="0" w:line="240" w:lineRule="auto"/>
              <w:jc w:val="both"/>
            </w:pPr>
            <w:r w:rsidRPr="004629A1">
              <w:rPr>
                <w:rFonts w:ascii="Times New Roman" w:hAnsi="Times New Roman"/>
                <w:sz w:val="24"/>
                <w:szCs w:val="24"/>
              </w:rPr>
              <w:t>В настоящее время положительные расходные расписания,</w:t>
            </w:r>
            <w:r w:rsidRPr="004629A1">
              <w:t xml:space="preserve"> </w:t>
            </w:r>
            <w:r w:rsidRPr="004629A1">
              <w:rPr>
                <w:rFonts w:ascii="Times New Roman" w:hAnsi="Times New Roman"/>
                <w:sz w:val="24"/>
                <w:szCs w:val="24"/>
              </w:rPr>
              <w:t xml:space="preserve">поступившие </w:t>
            </w:r>
            <w:proofErr w:type="gramStart"/>
            <w:r w:rsidRPr="004629A1">
              <w:rPr>
                <w:rFonts w:ascii="Times New Roman" w:hAnsi="Times New Roman"/>
                <w:sz w:val="24"/>
                <w:szCs w:val="24"/>
              </w:rPr>
              <w:t>из</w:t>
            </w:r>
            <w:proofErr w:type="gramEnd"/>
            <w:r w:rsidRPr="004629A1">
              <w:rPr>
                <w:rFonts w:ascii="Times New Roman" w:hAnsi="Times New Roman"/>
                <w:sz w:val="24"/>
                <w:szCs w:val="24"/>
              </w:rPr>
              <w:t xml:space="preserve"> </w:t>
            </w:r>
            <w:proofErr w:type="gramStart"/>
            <w:r w:rsidRPr="004629A1">
              <w:rPr>
                <w:rFonts w:ascii="Times New Roman" w:hAnsi="Times New Roman"/>
                <w:sz w:val="24"/>
                <w:szCs w:val="24"/>
              </w:rPr>
              <w:t>ПУР</w:t>
            </w:r>
            <w:proofErr w:type="gramEnd"/>
            <w:r w:rsidRPr="004629A1">
              <w:rPr>
                <w:rFonts w:ascii="Times New Roman" w:hAnsi="Times New Roman"/>
                <w:sz w:val="24"/>
                <w:szCs w:val="24"/>
              </w:rPr>
              <w:t xml:space="preserve"> ГИИС ЭБ с 01 л/</w:t>
            </w:r>
            <w:proofErr w:type="spellStart"/>
            <w:r w:rsidRPr="004629A1">
              <w:rPr>
                <w:rFonts w:ascii="Times New Roman" w:hAnsi="Times New Roman"/>
                <w:sz w:val="24"/>
                <w:szCs w:val="24"/>
              </w:rPr>
              <w:t>сч</w:t>
            </w:r>
            <w:proofErr w:type="spellEnd"/>
            <w:r w:rsidRPr="004629A1">
              <w:rPr>
                <w:rFonts w:ascii="Times New Roman" w:hAnsi="Times New Roman"/>
                <w:sz w:val="24"/>
                <w:szCs w:val="24"/>
              </w:rPr>
              <w:t xml:space="preserve"> распорядителей на 03 л/</w:t>
            </w:r>
            <w:proofErr w:type="spellStart"/>
            <w:r w:rsidRPr="004629A1">
              <w:rPr>
                <w:rFonts w:ascii="Times New Roman" w:hAnsi="Times New Roman"/>
                <w:sz w:val="24"/>
                <w:szCs w:val="24"/>
              </w:rPr>
              <w:t>сч</w:t>
            </w:r>
            <w:proofErr w:type="spellEnd"/>
            <w:r w:rsidRPr="004629A1">
              <w:rPr>
                <w:rFonts w:ascii="Times New Roman" w:hAnsi="Times New Roman"/>
                <w:sz w:val="24"/>
                <w:szCs w:val="24"/>
              </w:rPr>
              <w:t xml:space="preserve"> получателей средств федерального бюджета, отражаются в промежуточном статусе 002 (Проверено). Так как дополнительного контроля на наличие остатков на 03 л/</w:t>
            </w:r>
            <w:proofErr w:type="spellStart"/>
            <w:r w:rsidRPr="004629A1">
              <w:rPr>
                <w:rFonts w:ascii="Times New Roman" w:hAnsi="Times New Roman"/>
                <w:sz w:val="24"/>
                <w:szCs w:val="24"/>
              </w:rPr>
              <w:t>сч</w:t>
            </w:r>
            <w:proofErr w:type="spellEnd"/>
            <w:r w:rsidRPr="004629A1">
              <w:rPr>
                <w:rFonts w:ascii="Times New Roman" w:hAnsi="Times New Roman"/>
                <w:sz w:val="24"/>
                <w:szCs w:val="24"/>
              </w:rPr>
              <w:t xml:space="preserve"> получателя не требуется, считаем возможным отражение РР сразу в конечном статусе (003).</w:t>
            </w:r>
          </w:p>
          <w:p w:rsidR="00BC0D92" w:rsidRPr="004629A1" w:rsidRDefault="005D7D72">
            <w:pPr>
              <w:spacing w:after="0" w:line="240" w:lineRule="auto"/>
              <w:jc w:val="both"/>
              <w:rPr>
                <w:rFonts w:ascii="Times New Roman" w:hAnsi="Times New Roman"/>
                <w:sz w:val="24"/>
                <w:szCs w:val="24"/>
              </w:rPr>
            </w:pPr>
            <w:r w:rsidRPr="004629A1">
              <w:rPr>
                <w:rFonts w:ascii="Times New Roman" w:hAnsi="Times New Roman"/>
                <w:sz w:val="24"/>
                <w:szCs w:val="24"/>
              </w:rPr>
              <w:t>Извещение о постановке на учет бюджетных обязательств, денежных обязательств не подлежат проверке. Доработка позволит уменьшить трудозатраты сотрудников ТОФК.</w:t>
            </w:r>
          </w:p>
          <w:p w:rsidR="00BC0D92" w:rsidRPr="004629A1" w:rsidRDefault="005D7D72">
            <w:pPr>
              <w:autoSpaceDE w:val="0"/>
              <w:spacing w:after="0" w:line="240" w:lineRule="auto"/>
              <w:jc w:val="both"/>
              <w:rPr>
                <w:rFonts w:ascii="Times New Roman" w:hAnsi="Times New Roman"/>
                <w:sz w:val="24"/>
                <w:szCs w:val="24"/>
              </w:rPr>
            </w:pPr>
            <w:r w:rsidRPr="004629A1">
              <w:rPr>
                <w:rFonts w:ascii="Times New Roman" w:hAnsi="Times New Roman"/>
                <w:sz w:val="24"/>
                <w:szCs w:val="24"/>
              </w:rPr>
              <w:t>Отмена ручной регистрации указанных документов позволит высвободить время сотрудников для более тщательного анализа иных документов.</w:t>
            </w:r>
          </w:p>
        </w:tc>
        <w:tc>
          <w:tcPr>
            <w:tcW w:w="2835" w:type="dxa"/>
            <w:shd w:val="clear" w:color="auto" w:fill="auto"/>
          </w:tcPr>
          <w:p w:rsidR="00BC0D92" w:rsidRPr="00FC6CE2" w:rsidRDefault="5D0C62DC" w:rsidP="5D0C62DC">
            <w:pPr>
              <w:autoSpaceDE w:val="0"/>
              <w:spacing w:after="0" w:line="240" w:lineRule="auto"/>
              <w:jc w:val="both"/>
              <w:rPr>
                <w:rFonts w:ascii="Times New Roman" w:hAnsi="Times New Roman"/>
                <w:b/>
                <w:sz w:val="24"/>
                <w:szCs w:val="24"/>
              </w:rPr>
            </w:pPr>
            <w:r w:rsidRPr="00FC6CE2">
              <w:rPr>
                <w:rFonts w:ascii="Times New Roman" w:hAnsi="Times New Roman"/>
                <w:b/>
                <w:sz w:val="24"/>
                <w:szCs w:val="24"/>
              </w:rPr>
              <w:lastRenderedPageBreak/>
              <w:t xml:space="preserve">Экономия составит </w:t>
            </w:r>
            <w:r w:rsidRPr="00FC6CE2">
              <w:rPr>
                <w:rFonts w:ascii="Times New Roman" w:hAnsi="Times New Roman"/>
                <w:b/>
                <w:bCs/>
                <w:sz w:val="24"/>
                <w:szCs w:val="24"/>
              </w:rPr>
              <w:t>32,2 человеко-часа в месяц.</w:t>
            </w:r>
          </w:p>
          <w:p w:rsidR="00625650" w:rsidRPr="004629A1" w:rsidRDefault="5D0C62DC" w:rsidP="5D0C62DC">
            <w:pPr>
              <w:autoSpaceDE w:val="0"/>
              <w:spacing w:after="0" w:line="240" w:lineRule="auto"/>
              <w:jc w:val="both"/>
              <w:rPr>
                <w:rFonts w:ascii="Times New Roman" w:hAnsi="Times New Roman"/>
                <w:i/>
                <w:iCs/>
                <w:sz w:val="24"/>
                <w:szCs w:val="24"/>
              </w:rPr>
            </w:pPr>
            <w:proofErr w:type="gramStart"/>
            <w:r w:rsidRPr="004629A1">
              <w:rPr>
                <w:rFonts w:ascii="Times New Roman" w:hAnsi="Times New Roman"/>
                <w:sz w:val="24"/>
                <w:szCs w:val="24"/>
              </w:rPr>
              <w:t>(</w:t>
            </w:r>
            <w:r w:rsidRPr="004629A1">
              <w:rPr>
                <w:rFonts w:ascii="Times New Roman" w:hAnsi="Times New Roman"/>
                <w:i/>
                <w:iCs/>
                <w:sz w:val="24"/>
                <w:szCs w:val="24"/>
              </w:rPr>
              <w:t xml:space="preserve">в среднем 32 РР/ день*1,5 мин*22/60 = 17,6 часов/мес. </w:t>
            </w:r>
            <w:proofErr w:type="gramEnd"/>
          </w:p>
          <w:p w:rsidR="00BC0D92" w:rsidRPr="004629A1" w:rsidRDefault="5D0C62DC" w:rsidP="5D0C62DC">
            <w:pPr>
              <w:autoSpaceDE w:val="0"/>
              <w:spacing w:after="0" w:line="240" w:lineRule="auto"/>
              <w:jc w:val="both"/>
              <w:rPr>
                <w:rFonts w:ascii="Times New Roman" w:hAnsi="Times New Roman"/>
                <w:sz w:val="24"/>
                <w:szCs w:val="24"/>
              </w:rPr>
            </w:pPr>
            <w:proofErr w:type="gramStart"/>
            <w:r w:rsidRPr="004629A1">
              <w:rPr>
                <w:rFonts w:ascii="Times New Roman" w:hAnsi="Times New Roman"/>
                <w:i/>
                <w:iCs/>
                <w:sz w:val="24"/>
                <w:szCs w:val="24"/>
              </w:rPr>
              <w:t xml:space="preserve">В среднем 20 Извещений о </w:t>
            </w:r>
            <w:r w:rsidRPr="004629A1">
              <w:rPr>
                <w:rFonts w:ascii="Times New Roman" w:hAnsi="Times New Roman"/>
                <w:i/>
                <w:iCs/>
                <w:sz w:val="24"/>
                <w:szCs w:val="24"/>
              </w:rPr>
              <w:lastRenderedPageBreak/>
              <w:t>постановке на учет бюджетного/денежного обязательства*2 мин*22 дня/60=14,6 человеко-часов в месяц)</w:t>
            </w:r>
            <w:proofErr w:type="gramEnd"/>
          </w:p>
          <w:p w:rsidR="00BC0D92" w:rsidRPr="004629A1" w:rsidRDefault="00BC0D92" w:rsidP="5D0C62DC">
            <w:pPr>
              <w:autoSpaceDE w:val="0"/>
              <w:spacing w:after="0" w:line="240" w:lineRule="auto"/>
              <w:jc w:val="both"/>
              <w:rPr>
                <w:rFonts w:ascii="Times New Roman" w:hAnsi="Times New Roman"/>
                <w:sz w:val="24"/>
                <w:szCs w:val="24"/>
              </w:rPr>
            </w:pPr>
          </w:p>
        </w:tc>
        <w:tc>
          <w:tcPr>
            <w:tcW w:w="1840" w:type="dxa"/>
            <w:shd w:val="clear" w:color="auto" w:fill="auto"/>
          </w:tcPr>
          <w:p w:rsidR="00BC0D92" w:rsidRDefault="00BC0D92" w:rsidP="5D0C62DC">
            <w:pPr>
              <w:autoSpaceDE w:val="0"/>
              <w:spacing w:after="0" w:line="240" w:lineRule="auto"/>
              <w:jc w:val="both"/>
              <w:rPr>
                <w:rFonts w:ascii="Times New Roman" w:hAnsi="Times New Roman"/>
                <w:i/>
                <w:iCs/>
                <w:sz w:val="24"/>
                <w:szCs w:val="24"/>
                <w:highlight w:val="cyan"/>
              </w:rPr>
            </w:pPr>
          </w:p>
        </w:tc>
      </w:tr>
      <w:tr w:rsidR="00BC0D92" w:rsidTr="00BB5B19">
        <w:trPr>
          <w:gridAfter w:val="2"/>
          <w:wAfter w:w="5670" w:type="dxa"/>
        </w:trPr>
        <w:tc>
          <w:tcPr>
            <w:tcW w:w="776" w:type="dxa"/>
            <w:shd w:val="clear" w:color="auto" w:fill="auto"/>
          </w:tcPr>
          <w:p w:rsidR="00BC0D92" w:rsidRPr="00CB12BC" w:rsidRDefault="00CB12BC" w:rsidP="00CB12BC">
            <w:pPr>
              <w:tabs>
                <w:tab w:val="left" w:pos="6254"/>
              </w:tabs>
              <w:snapToGrid w:val="0"/>
              <w:spacing w:after="0" w:line="240" w:lineRule="auto"/>
              <w:ind w:left="38" w:hanging="103"/>
              <w:jc w:val="center"/>
              <w:rPr>
                <w:rFonts w:ascii="Times New Roman" w:hAnsi="Times New Roman"/>
                <w:i/>
                <w:iCs/>
                <w:sz w:val="24"/>
                <w:szCs w:val="24"/>
                <w:highlight w:val="yellow"/>
              </w:rPr>
            </w:pPr>
            <w:r w:rsidRPr="00CB12BC">
              <w:rPr>
                <w:rFonts w:ascii="Times New Roman" w:hAnsi="Times New Roman"/>
                <w:sz w:val="24"/>
                <w:szCs w:val="24"/>
              </w:rPr>
              <w:lastRenderedPageBreak/>
              <w:t>1.1.6</w:t>
            </w:r>
          </w:p>
        </w:tc>
        <w:tc>
          <w:tcPr>
            <w:tcW w:w="850" w:type="dxa"/>
            <w:shd w:val="clear" w:color="auto" w:fill="auto"/>
          </w:tcPr>
          <w:p w:rsidR="5D0C62DC" w:rsidRPr="00527E83" w:rsidRDefault="00527E83" w:rsidP="00527E83">
            <w:pPr>
              <w:pStyle w:val="af"/>
              <w:spacing w:line="240" w:lineRule="auto"/>
              <w:ind w:left="113"/>
              <w:jc w:val="center"/>
              <w:rPr>
                <w:rFonts w:ascii="Times New Roman" w:hAnsi="Times New Roman"/>
                <w:iCs/>
                <w:sz w:val="24"/>
                <w:szCs w:val="24"/>
                <w:highlight w:val="yellow"/>
              </w:rPr>
            </w:pPr>
            <w:r w:rsidRPr="00527E83">
              <w:rPr>
                <w:rFonts w:ascii="Times New Roman" w:hAnsi="Times New Roman"/>
                <w:iCs/>
                <w:sz w:val="24"/>
                <w:szCs w:val="24"/>
              </w:rPr>
              <w:t xml:space="preserve">1.2.1.1 </w:t>
            </w:r>
            <w:r>
              <w:rPr>
                <w:rFonts w:ascii="Times New Roman" w:hAnsi="Times New Roman"/>
                <w:iCs/>
                <w:sz w:val="24"/>
                <w:szCs w:val="24"/>
              </w:rPr>
              <w:t>в</w:t>
            </w:r>
          </w:p>
        </w:tc>
        <w:tc>
          <w:tcPr>
            <w:tcW w:w="4536" w:type="dxa"/>
            <w:shd w:val="clear" w:color="auto" w:fill="auto"/>
          </w:tcPr>
          <w:p w:rsidR="00BC0D92" w:rsidRPr="004629A1" w:rsidRDefault="005D7D72">
            <w:pPr>
              <w:autoSpaceDE w:val="0"/>
              <w:spacing w:after="0" w:line="240" w:lineRule="auto"/>
              <w:jc w:val="both"/>
              <w:rPr>
                <w:rFonts w:ascii="Times New Roman" w:hAnsi="Times New Roman"/>
                <w:sz w:val="24"/>
                <w:szCs w:val="24"/>
              </w:rPr>
            </w:pPr>
            <w:proofErr w:type="gramStart"/>
            <w:r w:rsidRPr="004629A1">
              <w:rPr>
                <w:rFonts w:ascii="Times New Roman" w:hAnsi="Times New Roman"/>
                <w:sz w:val="24"/>
                <w:szCs w:val="24"/>
              </w:rPr>
              <w:t>Реализовать автоматическое формирование с возможностью передачи (в структурированном виде) в МОУ ФК информации для включения в Реестр конечных получателей субсидий за счет средств федерального бюджета на оказание поддержки в отраслях промышленности и Реестр конечных получателей субсидий за счет средств бюджетов бюджетной системы Российской Федерации на оказание поддержки в отраслях сельского хозяйства по бюджету Архангельской области, бюджету Ненецкого автономного округа (в</w:t>
            </w:r>
            <w:proofErr w:type="gramEnd"/>
            <w:r w:rsidRPr="004629A1">
              <w:rPr>
                <w:rFonts w:ascii="Times New Roman" w:hAnsi="Times New Roman"/>
                <w:sz w:val="24"/>
                <w:szCs w:val="24"/>
              </w:rPr>
              <w:t xml:space="preserve"> </w:t>
            </w:r>
            <w:proofErr w:type="gramStart"/>
            <w:r w:rsidRPr="004629A1">
              <w:rPr>
                <w:rFonts w:ascii="Times New Roman" w:hAnsi="Times New Roman"/>
                <w:sz w:val="24"/>
                <w:szCs w:val="24"/>
              </w:rPr>
              <w:t>соответствии</w:t>
            </w:r>
            <w:proofErr w:type="gramEnd"/>
            <w:r w:rsidRPr="004629A1">
              <w:rPr>
                <w:rFonts w:ascii="Times New Roman" w:hAnsi="Times New Roman"/>
                <w:sz w:val="24"/>
                <w:szCs w:val="24"/>
              </w:rPr>
              <w:t xml:space="preserve"> с приказом </w:t>
            </w:r>
            <w:r w:rsidR="00625650" w:rsidRPr="004629A1">
              <w:rPr>
                <w:rFonts w:ascii="Times New Roman" w:hAnsi="Times New Roman"/>
                <w:sz w:val="24"/>
                <w:szCs w:val="24"/>
              </w:rPr>
              <w:t>ФК</w:t>
            </w:r>
            <w:r w:rsidRPr="004629A1">
              <w:rPr>
                <w:rFonts w:ascii="Times New Roman" w:hAnsi="Times New Roman"/>
                <w:sz w:val="24"/>
                <w:szCs w:val="24"/>
              </w:rPr>
              <w:t xml:space="preserve"> от 31.07.2017 № 194, письмом Минфина России и ФК от 10.08.2017 № 09-01-07/51565 / 07-04-05/05-662, письмом ФК от 11.08.2017 №07-04-05/05-669), а также Информации для включения в Реестр конечных получателей субсидий на поддержку лесного хозяйства в соответствии с письмом </w:t>
            </w:r>
            <w:r w:rsidR="00625650" w:rsidRPr="004629A1">
              <w:rPr>
                <w:rFonts w:ascii="Times New Roman" w:hAnsi="Times New Roman"/>
                <w:sz w:val="24"/>
                <w:szCs w:val="24"/>
              </w:rPr>
              <w:t xml:space="preserve">ФК </w:t>
            </w:r>
            <w:r w:rsidRPr="004629A1">
              <w:rPr>
                <w:rFonts w:ascii="Times New Roman" w:hAnsi="Times New Roman"/>
                <w:sz w:val="24"/>
                <w:szCs w:val="24"/>
              </w:rPr>
              <w:t>от 18.07.2019 № 07-04-06/05-15176-ДСП.</w:t>
            </w:r>
          </w:p>
          <w:p w:rsidR="00CB12BC" w:rsidRPr="004629A1" w:rsidRDefault="00CB12BC">
            <w:pPr>
              <w:autoSpaceDE w:val="0"/>
              <w:spacing w:after="0" w:line="240" w:lineRule="auto"/>
              <w:jc w:val="both"/>
              <w:rPr>
                <w:rFonts w:ascii="Times New Roman" w:hAnsi="Times New Roman"/>
                <w:b/>
                <w:sz w:val="24"/>
                <w:szCs w:val="24"/>
              </w:rPr>
            </w:pPr>
            <w:r w:rsidRPr="004629A1">
              <w:rPr>
                <w:rFonts w:ascii="Times New Roman" w:hAnsi="Times New Roman"/>
                <w:sz w:val="24"/>
                <w:szCs w:val="24"/>
              </w:rPr>
              <w:t>(</w:t>
            </w:r>
            <w:r w:rsidRPr="004629A1">
              <w:rPr>
                <w:rFonts w:ascii="Times New Roman" w:hAnsi="Times New Roman"/>
                <w:b/>
                <w:sz w:val="24"/>
                <w:szCs w:val="24"/>
              </w:rPr>
              <w:t>УФК по Архангельской области и НАО)</w:t>
            </w:r>
          </w:p>
        </w:tc>
        <w:tc>
          <w:tcPr>
            <w:tcW w:w="4111" w:type="dxa"/>
            <w:shd w:val="clear" w:color="auto" w:fill="auto"/>
          </w:tcPr>
          <w:p w:rsidR="00BC0D92" w:rsidRPr="004629A1" w:rsidRDefault="005D7D72">
            <w:pPr>
              <w:autoSpaceDE w:val="0"/>
              <w:spacing w:after="0" w:line="240" w:lineRule="auto"/>
              <w:jc w:val="both"/>
              <w:rPr>
                <w:rFonts w:ascii="Times New Roman" w:hAnsi="Times New Roman"/>
                <w:sz w:val="24"/>
                <w:szCs w:val="24"/>
              </w:rPr>
            </w:pPr>
            <w:r w:rsidRPr="004629A1">
              <w:rPr>
                <w:rFonts w:ascii="Times New Roman" w:hAnsi="Times New Roman"/>
                <w:sz w:val="24"/>
                <w:szCs w:val="24"/>
              </w:rPr>
              <w:t xml:space="preserve">В настоящее время Информация формируется на основании данных, выгруженных по скрипту в виде таблицы </w:t>
            </w:r>
            <w:proofErr w:type="spellStart"/>
            <w:r w:rsidRPr="004629A1">
              <w:rPr>
                <w:rFonts w:ascii="Times New Roman" w:hAnsi="Times New Roman"/>
                <w:sz w:val="24"/>
                <w:szCs w:val="24"/>
              </w:rPr>
              <w:t>Excel</w:t>
            </w:r>
            <w:proofErr w:type="spellEnd"/>
            <w:r w:rsidRPr="004629A1">
              <w:rPr>
                <w:rFonts w:ascii="Times New Roman" w:hAnsi="Times New Roman"/>
                <w:sz w:val="24"/>
                <w:szCs w:val="24"/>
              </w:rPr>
              <w:t>, содержащей более 2700 строк. На редактирование выгруженной информации в целях приведения ее в соответствие с предусмотренными требованиями и для обеспечения достоверности выгруженной информации (сверка суммы произведенных кассовых выплат по КБК с данными на лицевом счете, проверка правового статуса ЮЛ/</w:t>
            </w:r>
            <w:proofErr w:type="spellStart"/>
            <w:r w:rsidRPr="004629A1">
              <w:rPr>
                <w:rFonts w:ascii="Times New Roman" w:hAnsi="Times New Roman"/>
                <w:sz w:val="24"/>
                <w:szCs w:val="24"/>
              </w:rPr>
              <w:t>Физ</w:t>
            </w:r>
            <w:proofErr w:type="gramStart"/>
            <w:r w:rsidRPr="004629A1">
              <w:rPr>
                <w:rFonts w:ascii="Times New Roman" w:hAnsi="Times New Roman"/>
                <w:sz w:val="24"/>
                <w:szCs w:val="24"/>
              </w:rPr>
              <w:t>.л</w:t>
            </w:r>
            <w:proofErr w:type="gramEnd"/>
            <w:r w:rsidRPr="004629A1">
              <w:rPr>
                <w:rFonts w:ascii="Times New Roman" w:hAnsi="Times New Roman"/>
                <w:sz w:val="24"/>
                <w:szCs w:val="24"/>
              </w:rPr>
              <w:t>ица</w:t>
            </w:r>
            <w:proofErr w:type="spellEnd"/>
            <w:r w:rsidRPr="004629A1">
              <w:rPr>
                <w:rFonts w:ascii="Times New Roman" w:hAnsi="Times New Roman"/>
                <w:sz w:val="24"/>
                <w:szCs w:val="24"/>
              </w:rPr>
              <w:t>, кодов по Сводному реестру, проверка на задублированные строки и их объединение, корректировка форматов ячеек на соответствие установленным требованиям) у сотрудника уходит до 4 рабочих дней. Дополнительное время требуется для подписания подготовленной Информации в ППО</w:t>
            </w:r>
            <w:r w:rsidR="00625650" w:rsidRPr="004629A1">
              <w:rPr>
                <w:rFonts w:ascii="Times New Roman" w:hAnsi="Times New Roman"/>
                <w:sz w:val="24"/>
                <w:szCs w:val="24"/>
              </w:rPr>
              <w:t xml:space="preserve"> АСД</w:t>
            </w:r>
            <w:r w:rsidRPr="004629A1">
              <w:rPr>
                <w:rFonts w:ascii="Times New Roman" w:hAnsi="Times New Roman"/>
                <w:sz w:val="24"/>
                <w:szCs w:val="24"/>
              </w:rPr>
              <w:t xml:space="preserve"> </w:t>
            </w:r>
            <w:proofErr w:type="spellStart"/>
            <w:r w:rsidRPr="004629A1">
              <w:rPr>
                <w:rFonts w:ascii="Times New Roman" w:hAnsi="Times New Roman"/>
                <w:sz w:val="24"/>
                <w:szCs w:val="24"/>
              </w:rPr>
              <w:t>Landocs</w:t>
            </w:r>
            <w:proofErr w:type="spellEnd"/>
            <w:r w:rsidRPr="004629A1">
              <w:rPr>
                <w:rFonts w:ascii="Times New Roman" w:hAnsi="Times New Roman"/>
                <w:sz w:val="24"/>
                <w:szCs w:val="24"/>
              </w:rPr>
              <w:t>.</w:t>
            </w:r>
          </w:p>
          <w:p w:rsidR="00BC0D92" w:rsidRPr="004629A1" w:rsidRDefault="005D7D72" w:rsidP="00625650">
            <w:pPr>
              <w:autoSpaceDE w:val="0"/>
              <w:spacing w:after="0" w:line="240" w:lineRule="auto"/>
              <w:jc w:val="both"/>
              <w:rPr>
                <w:rFonts w:ascii="Times New Roman" w:hAnsi="Times New Roman"/>
                <w:sz w:val="24"/>
                <w:szCs w:val="24"/>
              </w:rPr>
            </w:pPr>
            <w:r w:rsidRPr="004629A1">
              <w:rPr>
                <w:rFonts w:ascii="Times New Roman" w:hAnsi="Times New Roman"/>
                <w:sz w:val="24"/>
                <w:szCs w:val="24"/>
              </w:rPr>
              <w:t>Снижение трудозатрат сотрудников, экономия рабочего времени, снижение вероятности допуска ошибки</w:t>
            </w:r>
            <w:r w:rsidR="00625650" w:rsidRPr="004629A1">
              <w:rPr>
                <w:rFonts w:ascii="Times New Roman" w:hAnsi="Times New Roman"/>
                <w:sz w:val="24"/>
                <w:szCs w:val="24"/>
              </w:rPr>
              <w:t>.</w:t>
            </w:r>
          </w:p>
        </w:tc>
        <w:tc>
          <w:tcPr>
            <w:tcW w:w="2835" w:type="dxa"/>
            <w:shd w:val="clear" w:color="auto" w:fill="auto"/>
          </w:tcPr>
          <w:p w:rsidR="00BC0D92" w:rsidRPr="004629A1" w:rsidRDefault="00CB12BC" w:rsidP="5D0C62DC">
            <w:pPr>
              <w:autoSpaceDE w:val="0"/>
              <w:snapToGrid w:val="0"/>
              <w:spacing w:after="0" w:line="240" w:lineRule="auto"/>
              <w:jc w:val="both"/>
              <w:rPr>
                <w:rFonts w:ascii="Times New Roman" w:hAnsi="Times New Roman"/>
                <w:sz w:val="24"/>
                <w:szCs w:val="24"/>
              </w:rPr>
            </w:pPr>
            <w:r w:rsidRPr="004629A1">
              <w:rPr>
                <w:rFonts w:ascii="Times New Roman" w:hAnsi="Times New Roman"/>
                <w:b/>
                <w:bCs/>
                <w:sz w:val="24"/>
                <w:szCs w:val="24"/>
              </w:rPr>
              <w:t>16 человеко-</w:t>
            </w:r>
            <w:r w:rsidR="5D0C62DC" w:rsidRPr="004629A1">
              <w:rPr>
                <w:rFonts w:ascii="Times New Roman" w:hAnsi="Times New Roman"/>
                <w:b/>
                <w:bCs/>
                <w:sz w:val="24"/>
                <w:szCs w:val="24"/>
              </w:rPr>
              <w:t>часов в месяц</w:t>
            </w:r>
          </w:p>
          <w:p w:rsidR="00BC0D92" w:rsidRPr="004629A1" w:rsidRDefault="00BC0D92" w:rsidP="5D0C62DC">
            <w:pPr>
              <w:autoSpaceDE w:val="0"/>
              <w:snapToGrid w:val="0"/>
              <w:spacing w:after="0" w:line="240" w:lineRule="auto"/>
              <w:jc w:val="both"/>
              <w:rPr>
                <w:rFonts w:ascii="Times New Roman" w:hAnsi="Times New Roman"/>
                <w:sz w:val="24"/>
                <w:szCs w:val="24"/>
              </w:rPr>
            </w:pPr>
          </w:p>
        </w:tc>
        <w:tc>
          <w:tcPr>
            <w:tcW w:w="1840" w:type="dxa"/>
            <w:shd w:val="clear" w:color="auto" w:fill="auto"/>
          </w:tcPr>
          <w:p w:rsidR="00BC0D92" w:rsidRDefault="00BC0D92" w:rsidP="5D0C62DC">
            <w:pPr>
              <w:autoSpaceDE w:val="0"/>
              <w:spacing w:after="0" w:line="240" w:lineRule="auto"/>
              <w:jc w:val="both"/>
              <w:rPr>
                <w:rFonts w:ascii="Times New Roman" w:hAnsi="Times New Roman"/>
                <w:b/>
                <w:bCs/>
                <w:sz w:val="24"/>
                <w:szCs w:val="24"/>
                <w:highlight w:val="cyan"/>
              </w:rPr>
            </w:pPr>
          </w:p>
        </w:tc>
      </w:tr>
      <w:tr w:rsidR="00CB12BC" w:rsidTr="00BB5B19">
        <w:trPr>
          <w:gridAfter w:val="2"/>
          <w:wAfter w:w="5670" w:type="dxa"/>
        </w:trPr>
        <w:tc>
          <w:tcPr>
            <w:tcW w:w="10273" w:type="dxa"/>
            <w:gridSpan w:val="4"/>
            <w:shd w:val="clear" w:color="auto" w:fill="auto"/>
          </w:tcPr>
          <w:p w:rsidR="00CB12BC" w:rsidRDefault="00CB12BC" w:rsidP="00625650">
            <w:pPr>
              <w:spacing w:after="0" w:line="240" w:lineRule="auto"/>
              <w:rPr>
                <w:b/>
                <w:bCs/>
                <w:sz w:val="24"/>
                <w:szCs w:val="24"/>
              </w:rPr>
            </w:pPr>
            <w:r w:rsidRPr="523A7358">
              <w:rPr>
                <w:rFonts w:ascii="Times New Roman" w:hAnsi="Times New Roman"/>
                <w:b/>
                <w:bCs/>
                <w:sz w:val="24"/>
                <w:szCs w:val="24"/>
              </w:rPr>
              <w:t>ИТОГО по подразделу</w:t>
            </w:r>
          </w:p>
        </w:tc>
        <w:tc>
          <w:tcPr>
            <w:tcW w:w="2835" w:type="dxa"/>
            <w:shd w:val="clear" w:color="auto" w:fill="auto"/>
          </w:tcPr>
          <w:p w:rsidR="00CB12BC" w:rsidRDefault="00CB12BC" w:rsidP="523A7358">
            <w:pPr>
              <w:spacing w:after="0" w:line="240" w:lineRule="auto"/>
              <w:jc w:val="center"/>
              <w:rPr>
                <w:b/>
                <w:bCs/>
                <w:sz w:val="24"/>
                <w:szCs w:val="24"/>
              </w:rPr>
            </w:pPr>
            <w:r w:rsidRPr="523A7358">
              <w:rPr>
                <w:rFonts w:ascii="Times New Roman" w:hAnsi="Times New Roman"/>
                <w:b/>
                <w:bCs/>
                <w:sz w:val="24"/>
                <w:szCs w:val="24"/>
              </w:rPr>
              <w:t>135,3</w:t>
            </w:r>
          </w:p>
        </w:tc>
        <w:tc>
          <w:tcPr>
            <w:tcW w:w="1840" w:type="dxa"/>
            <w:shd w:val="clear" w:color="auto" w:fill="auto"/>
          </w:tcPr>
          <w:p w:rsidR="00CB12BC" w:rsidRDefault="00CB12BC" w:rsidP="523A7358">
            <w:pPr>
              <w:spacing w:after="0" w:line="240" w:lineRule="auto"/>
              <w:jc w:val="center"/>
              <w:rPr>
                <w:b/>
                <w:bCs/>
                <w:sz w:val="24"/>
                <w:szCs w:val="24"/>
              </w:rPr>
            </w:pPr>
          </w:p>
        </w:tc>
      </w:tr>
      <w:tr w:rsidR="00BC0D92" w:rsidTr="00BB5B19">
        <w:trPr>
          <w:gridAfter w:val="2"/>
          <w:wAfter w:w="5670" w:type="dxa"/>
        </w:trPr>
        <w:tc>
          <w:tcPr>
            <w:tcW w:w="14948" w:type="dxa"/>
            <w:gridSpan w:val="6"/>
            <w:shd w:val="clear" w:color="auto" w:fill="auto"/>
          </w:tcPr>
          <w:p w:rsidR="00BC0D92" w:rsidRDefault="00CB12BC" w:rsidP="00CB12BC">
            <w:pPr>
              <w:jc w:val="center"/>
            </w:pPr>
            <w:r w:rsidRPr="00255209">
              <w:rPr>
                <w:rFonts w:ascii="Times New Roman" w:hAnsi="Times New Roman"/>
                <w:b/>
                <w:sz w:val="24"/>
                <w:szCs w:val="24"/>
              </w:rPr>
              <w:lastRenderedPageBreak/>
              <w:t>РАБОТА С ИСПОЛНИТЕЛЬНЫМИ ДОКУМЕНТАМИ</w:t>
            </w:r>
          </w:p>
        </w:tc>
      </w:tr>
      <w:tr w:rsidR="004629A1" w:rsidTr="00BB5B19">
        <w:trPr>
          <w:gridAfter w:val="2"/>
          <w:wAfter w:w="5670" w:type="dxa"/>
        </w:trPr>
        <w:tc>
          <w:tcPr>
            <w:tcW w:w="14948" w:type="dxa"/>
            <w:gridSpan w:val="6"/>
            <w:shd w:val="clear" w:color="auto" w:fill="auto"/>
          </w:tcPr>
          <w:p w:rsidR="004629A1" w:rsidRDefault="004629A1" w:rsidP="00CB12BC">
            <w:pPr>
              <w:jc w:val="center"/>
              <w:rPr>
                <w:rFonts w:ascii="Times New Roman" w:hAnsi="Times New Roman"/>
                <w:b/>
                <w:sz w:val="24"/>
                <w:szCs w:val="24"/>
              </w:rPr>
            </w:pPr>
            <w:r>
              <w:rPr>
                <w:rFonts w:ascii="Times New Roman" w:hAnsi="Times New Roman"/>
                <w:b/>
                <w:sz w:val="24"/>
                <w:szCs w:val="24"/>
              </w:rPr>
              <w:t>Срочные и актуальные предложения</w:t>
            </w:r>
          </w:p>
        </w:tc>
      </w:tr>
      <w:tr w:rsidR="00BC0D92" w:rsidTr="00BB5B19">
        <w:trPr>
          <w:gridAfter w:val="2"/>
          <w:wAfter w:w="5670" w:type="dxa"/>
        </w:trPr>
        <w:tc>
          <w:tcPr>
            <w:tcW w:w="776" w:type="dxa"/>
            <w:shd w:val="clear" w:color="auto" w:fill="auto"/>
          </w:tcPr>
          <w:p w:rsidR="00BC0D92" w:rsidRPr="004629A1" w:rsidRDefault="004629A1" w:rsidP="004629A1">
            <w:pPr>
              <w:tabs>
                <w:tab w:val="left" w:pos="6254"/>
              </w:tabs>
              <w:spacing w:after="0" w:line="240" w:lineRule="auto"/>
              <w:ind w:left="38"/>
              <w:jc w:val="center"/>
              <w:rPr>
                <w:rFonts w:ascii="Times New Roman" w:hAnsi="Times New Roman"/>
                <w:sz w:val="24"/>
                <w:szCs w:val="24"/>
              </w:rPr>
            </w:pPr>
            <w:r>
              <w:rPr>
                <w:rFonts w:ascii="Times New Roman" w:hAnsi="Times New Roman"/>
                <w:sz w:val="24"/>
                <w:szCs w:val="24"/>
              </w:rPr>
              <w:t>1.1.7</w:t>
            </w:r>
          </w:p>
        </w:tc>
        <w:tc>
          <w:tcPr>
            <w:tcW w:w="850" w:type="dxa"/>
            <w:shd w:val="clear" w:color="auto" w:fill="auto"/>
          </w:tcPr>
          <w:p w:rsidR="5D0C62DC" w:rsidRDefault="008C35CE" w:rsidP="008C35CE">
            <w:pPr>
              <w:pStyle w:val="af"/>
              <w:spacing w:line="240" w:lineRule="auto"/>
              <w:ind w:left="113"/>
              <w:jc w:val="center"/>
              <w:rPr>
                <w:rFonts w:ascii="Times New Roman" w:hAnsi="Times New Roman"/>
                <w:sz w:val="24"/>
                <w:szCs w:val="24"/>
              </w:rPr>
            </w:pPr>
            <w:r>
              <w:rPr>
                <w:rFonts w:ascii="Times New Roman" w:hAnsi="Times New Roman"/>
                <w:sz w:val="24"/>
                <w:szCs w:val="24"/>
              </w:rPr>
              <w:t>1.2.1.</w:t>
            </w:r>
            <w:r w:rsidR="00A26991">
              <w:rPr>
                <w:rFonts w:ascii="Times New Roman" w:hAnsi="Times New Roman"/>
                <w:sz w:val="24"/>
                <w:szCs w:val="24"/>
              </w:rPr>
              <w:t>6</w:t>
            </w:r>
          </w:p>
        </w:tc>
        <w:tc>
          <w:tcPr>
            <w:tcW w:w="4536" w:type="dxa"/>
            <w:shd w:val="clear" w:color="auto" w:fill="auto"/>
          </w:tcPr>
          <w:p w:rsidR="00BC0D92" w:rsidRPr="004629A1" w:rsidRDefault="5D0C62DC" w:rsidP="00CB12BC">
            <w:pPr>
              <w:autoSpaceDE w:val="0"/>
              <w:spacing w:after="0" w:line="240" w:lineRule="auto"/>
              <w:jc w:val="both"/>
              <w:rPr>
                <w:rFonts w:ascii="Times New Roman" w:hAnsi="Times New Roman"/>
                <w:b/>
                <w:bCs/>
                <w:sz w:val="24"/>
                <w:szCs w:val="24"/>
              </w:rPr>
            </w:pPr>
            <w:r w:rsidRPr="004629A1">
              <w:rPr>
                <w:rFonts w:ascii="Times New Roman" w:hAnsi="Times New Roman"/>
                <w:sz w:val="24"/>
                <w:szCs w:val="24"/>
              </w:rPr>
              <w:t xml:space="preserve">Предусмотреть всплывающее сообщение или иную форму оповещения (например, подкрашивание информации об источнике образования задолженности и графике выплат, и соответственно подкрашивание ИД или РНО), позволяющую осуществлять оперативный мониторинг поступлений денежных средств на лицевой счет должника – казенного учреждения </w:t>
            </w:r>
          </w:p>
          <w:p w:rsidR="00CB12BC" w:rsidRPr="004629A1" w:rsidRDefault="00CB12BC" w:rsidP="00CB12BC">
            <w:pPr>
              <w:spacing w:after="0" w:line="240" w:lineRule="auto"/>
              <w:jc w:val="both"/>
              <w:rPr>
                <w:rFonts w:ascii="Times New Roman" w:hAnsi="Times New Roman"/>
                <w:b/>
                <w:sz w:val="24"/>
                <w:szCs w:val="24"/>
              </w:rPr>
            </w:pPr>
            <w:r w:rsidRPr="004629A1">
              <w:rPr>
                <w:rFonts w:ascii="Times New Roman" w:hAnsi="Times New Roman"/>
                <w:sz w:val="24"/>
                <w:szCs w:val="24"/>
              </w:rPr>
              <w:t>(</w:t>
            </w:r>
            <w:r w:rsidRPr="004629A1">
              <w:rPr>
                <w:rFonts w:ascii="Times New Roman" w:hAnsi="Times New Roman"/>
                <w:b/>
                <w:sz w:val="24"/>
                <w:szCs w:val="24"/>
              </w:rPr>
              <w:t>УФК по Архангельской области и НАО, УФК по Новгородской области)</w:t>
            </w:r>
          </w:p>
          <w:p w:rsidR="00BC0D92" w:rsidRPr="004629A1" w:rsidRDefault="00BC0D92" w:rsidP="5D0C62DC">
            <w:pPr>
              <w:autoSpaceDE w:val="0"/>
              <w:spacing w:after="0" w:line="240" w:lineRule="auto"/>
              <w:jc w:val="both"/>
              <w:rPr>
                <w:rFonts w:ascii="Times New Roman" w:hAnsi="Times New Roman"/>
                <w:sz w:val="24"/>
                <w:szCs w:val="24"/>
              </w:rPr>
            </w:pPr>
          </w:p>
        </w:tc>
        <w:tc>
          <w:tcPr>
            <w:tcW w:w="4111" w:type="dxa"/>
            <w:shd w:val="clear" w:color="auto" w:fill="auto"/>
          </w:tcPr>
          <w:p w:rsidR="00BC0D92" w:rsidRPr="004629A1" w:rsidRDefault="005D7D72" w:rsidP="00CB12BC">
            <w:pPr>
              <w:autoSpaceDE w:val="0"/>
              <w:spacing w:after="0" w:line="240" w:lineRule="auto"/>
              <w:jc w:val="both"/>
            </w:pPr>
            <w:r w:rsidRPr="004629A1">
              <w:rPr>
                <w:rFonts w:ascii="Times New Roman" w:hAnsi="Times New Roman"/>
                <w:sz w:val="24"/>
                <w:szCs w:val="24"/>
              </w:rPr>
              <w:t xml:space="preserve">Пункт 7 ст. 242.3, пункт 6 ст. 242.4, 242.5 Бюджетного кодекса: </w:t>
            </w:r>
            <w:proofErr w:type="gramStart"/>
            <w:r w:rsidRPr="004629A1">
              <w:rPr>
                <w:rFonts w:ascii="Times New Roman" w:hAnsi="Times New Roman"/>
                <w:sz w:val="24"/>
                <w:szCs w:val="24"/>
              </w:rPr>
              <w:t xml:space="preserve">«Должник обязан представить в орган, осуществляющий открытие и ведение лицевых счетов муниципальных казенных учреждений, платежное поручение на перечисление в установленном порядке средств для полного либо частичного исполнения исполнительного документа </w:t>
            </w:r>
            <w:r w:rsidRPr="004629A1">
              <w:rPr>
                <w:rFonts w:ascii="Times New Roman" w:hAnsi="Times New Roman"/>
                <w:b/>
                <w:sz w:val="24"/>
                <w:szCs w:val="24"/>
              </w:rPr>
              <w:t xml:space="preserve">не позднее следующего рабочего дня после дня получения в установленном </w:t>
            </w:r>
            <w:hyperlink r:id="rId8">
              <w:r w:rsidRPr="004629A1">
                <w:rPr>
                  <w:rFonts w:ascii="Times New Roman" w:hAnsi="Times New Roman"/>
                  <w:b/>
                </w:rPr>
                <w:t>порядке</w:t>
              </w:r>
            </w:hyperlink>
            <w:r w:rsidRPr="004629A1">
              <w:rPr>
                <w:rFonts w:ascii="Times New Roman" w:hAnsi="Times New Roman"/>
                <w:b/>
                <w:sz w:val="24"/>
                <w:szCs w:val="24"/>
              </w:rPr>
              <w:t xml:space="preserve"> лимитов бюджетных обязательств (бюджетных ассигнований) и (или) объемов финансирования расходов</w:t>
            </w:r>
            <w:r w:rsidRPr="004629A1">
              <w:rPr>
                <w:rFonts w:ascii="Times New Roman" w:hAnsi="Times New Roman"/>
                <w:sz w:val="24"/>
                <w:szCs w:val="24"/>
              </w:rPr>
              <w:t xml:space="preserve"> </w:t>
            </w:r>
            <w:r w:rsidRPr="004629A1">
              <w:rPr>
                <w:rFonts w:ascii="Times New Roman" w:hAnsi="Times New Roman"/>
                <w:sz w:val="24"/>
                <w:szCs w:val="24"/>
                <w:u w:val="single"/>
              </w:rPr>
              <w:t>по соответствующим кодам</w:t>
            </w:r>
            <w:r w:rsidRPr="004629A1">
              <w:rPr>
                <w:rFonts w:ascii="Times New Roman" w:hAnsi="Times New Roman"/>
                <w:sz w:val="24"/>
                <w:szCs w:val="24"/>
              </w:rPr>
              <w:t xml:space="preserve"> бюджетной классификации Российской Федерации в соответствии с</w:t>
            </w:r>
            <w:proofErr w:type="gramEnd"/>
            <w:r w:rsidRPr="004629A1">
              <w:rPr>
                <w:rFonts w:ascii="Times New Roman" w:hAnsi="Times New Roman"/>
                <w:sz w:val="24"/>
                <w:szCs w:val="24"/>
              </w:rPr>
              <w:t xml:space="preserve"> </w:t>
            </w:r>
            <w:hyperlink r:id="rId9">
              <w:r w:rsidRPr="004629A1">
                <w:rPr>
                  <w:rStyle w:val="InternetLink"/>
                  <w:rFonts w:ascii="Times New Roman" w:hAnsi="Times New Roman"/>
                  <w:color w:val="auto"/>
                  <w:sz w:val="24"/>
                  <w:szCs w:val="24"/>
                  <w:u w:val="none"/>
                </w:rPr>
                <w:t>абзацем первым пункта 3</w:t>
              </w:r>
            </w:hyperlink>
            <w:r w:rsidRPr="004629A1">
              <w:rPr>
                <w:rFonts w:ascii="Times New Roman" w:hAnsi="Times New Roman"/>
                <w:sz w:val="24"/>
                <w:szCs w:val="24"/>
              </w:rPr>
              <w:t xml:space="preserve"> настоящей статьи</w:t>
            </w:r>
            <w:proofErr w:type="gramStart"/>
            <w:r w:rsidRPr="004629A1">
              <w:rPr>
                <w:rFonts w:ascii="Times New Roman" w:hAnsi="Times New Roman"/>
                <w:sz w:val="24"/>
                <w:szCs w:val="24"/>
              </w:rPr>
              <w:t>.».</w:t>
            </w:r>
            <w:proofErr w:type="gramEnd"/>
          </w:p>
          <w:p w:rsidR="00BC0D92" w:rsidRPr="004629A1" w:rsidRDefault="005D7D72">
            <w:pPr>
              <w:autoSpaceDE w:val="0"/>
              <w:spacing w:after="0" w:line="240" w:lineRule="auto"/>
              <w:ind w:firstLine="539"/>
              <w:jc w:val="both"/>
              <w:rPr>
                <w:rFonts w:ascii="Times New Roman" w:hAnsi="Times New Roman"/>
                <w:sz w:val="24"/>
                <w:szCs w:val="24"/>
              </w:rPr>
            </w:pPr>
            <w:r w:rsidRPr="004629A1">
              <w:rPr>
                <w:rFonts w:ascii="Times New Roman" w:hAnsi="Times New Roman"/>
                <w:sz w:val="24"/>
                <w:szCs w:val="24"/>
              </w:rPr>
              <w:t xml:space="preserve">При неисполнении должником требований, установленных пунктом 6, орган, осуществляющий открытие и ведение лицевых счетов </w:t>
            </w:r>
            <w:r w:rsidRPr="004629A1">
              <w:rPr>
                <w:rFonts w:ascii="Times New Roman" w:hAnsi="Times New Roman"/>
                <w:sz w:val="24"/>
                <w:szCs w:val="24"/>
              </w:rPr>
              <w:lastRenderedPageBreak/>
              <w:t>государственных и муниципальных казенных учреждений, приостанавливает до момента устранения нарушения осуществление операций по расходованию средств на всех лицевых счетах должника.</w:t>
            </w:r>
          </w:p>
          <w:p w:rsidR="00BC0D92" w:rsidRPr="004629A1" w:rsidRDefault="005D7D72">
            <w:pPr>
              <w:autoSpaceDE w:val="0"/>
              <w:spacing w:after="0" w:line="240" w:lineRule="auto"/>
              <w:jc w:val="both"/>
              <w:rPr>
                <w:rFonts w:ascii="Times New Roman" w:hAnsi="Times New Roman"/>
                <w:sz w:val="24"/>
                <w:szCs w:val="24"/>
              </w:rPr>
            </w:pPr>
            <w:r w:rsidRPr="004629A1">
              <w:rPr>
                <w:rFonts w:ascii="Times New Roman" w:hAnsi="Times New Roman"/>
                <w:sz w:val="24"/>
                <w:szCs w:val="24"/>
              </w:rPr>
              <w:t xml:space="preserve">В настоящее время работник вручную проверяет состояние лицевого счета должника отдельно по каждому исполнительному документу, в </w:t>
            </w:r>
            <w:proofErr w:type="gramStart"/>
            <w:r w:rsidRPr="004629A1">
              <w:rPr>
                <w:rFonts w:ascii="Times New Roman" w:hAnsi="Times New Roman"/>
                <w:sz w:val="24"/>
                <w:szCs w:val="24"/>
              </w:rPr>
              <w:t>связи</w:t>
            </w:r>
            <w:proofErr w:type="gramEnd"/>
            <w:r w:rsidRPr="004629A1">
              <w:rPr>
                <w:rFonts w:ascii="Times New Roman" w:hAnsi="Times New Roman"/>
                <w:sz w:val="24"/>
                <w:szCs w:val="24"/>
              </w:rPr>
              <w:t xml:space="preserve"> с чем возникают операционные риски не своевременного приостановления операций на л/</w:t>
            </w:r>
            <w:proofErr w:type="spellStart"/>
            <w:r w:rsidRPr="004629A1">
              <w:rPr>
                <w:rFonts w:ascii="Times New Roman" w:hAnsi="Times New Roman"/>
                <w:sz w:val="24"/>
                <w:szCs w:val="24"/>
              </w:rPr>
              <w:t>сч</w:t>
            </w:r>
            <w:proofErr w:type="spellEnd"/>
            <w:r w:rsidRPr="004629A1">
              <w:rPr>
                <w:rFonts w:ascii="Times New Roman" w:hAnsi="Times New Roman"/>
                <w:sz w:val="24"/>
                <w:szCs w:val="24"/>
              </w:rPr>
              <w:t>. должника.</w:t>
            </w:r>
          </w:p>
          <w:p w:rsidR="00BC0D92" w:rsidRPr="004629A1" w:rsidRDefault="005D7D72">
            <w:pPr>
              <w:autoSpaceDE w:val="0"/>
              <w:spacing w:after="0" w:line="240" w:lineRule="auto"/>
              <w:ind w:firstLine="539"/>
              <w:jc w:val="both"/>
              <w:rPr>
                <w:rFonts w:ascii="Times New Roman" w:hAnsi="Times New Roman"/>
                <w:sz w:val="24"/>
                <w:szCs w:val="24"/>
              </w:rPr>
            </w:pPr>
            <w:proofErr w:type="gramStart"/>
            <w:r w:rsidRPr="004629A1">
              <w:rPr>
                <w:rFonts w:ascii="Times New Roman" w:hAnsi="Times New Roman"/>
                <w:sz w:val="24"/>
                <w:szCs w:val="24"/>
              </w:rPr>
              <w:t xml:space="preserve">Согласно пункту 13 Административного регламента, утвержденного Приказом Минфина России от 22.09.2008 № 99н «Об утверждении Административного регламента исполнения Федеральным казначейством государственной функции организации исполнения судебных актов, предусматривающих обращение взыскания на средства федерального бюджета по денежным обязательствам федеральных бюджетных учреждений» в случае исполнения требований ИД в полном объеме исполнительный лист с отметкой об исполнении направляется </w:t>
            </w:r>
            <w:r w:rsidRPr="004629A1">
              <w:rPr>
                <w:rFonts w:ascii="Times New Roman" w:hAnsi="Times New Roman"/>
                <w:sz w:val="24"/>
                <w:szCs w:val="24"/>
              </w:rPr>
              <w:lastRenderedPageBreak/>
              <w:t>в суд с приложением документа «Уведомление о</w:t>
            </w:r>
            <w:proofErr w:type="gramEnd"/>
            <w:r w:rsidRPr="004629A1">
              <w:rPr>
                <w:rFonts w:ascii="Times New Roman" w:hAnsi="Times New Roman"/>
                <w:sz w:val="24"/>
                <w:szCs w:val="24"/>
              </w:rPr>
              <w:t xml:space="preserve"> </w:t>
            </w:r>
            <w:proofErr w:type="gramStart"/>
            <w:r w:rsidRPr="004629A1">
              <w:rPr>
                <w:rFonts w:ascii="Times New Roman" w:hAnsi="Times New Roman"/>
                <w:sz w:val="24"/>
                <w:szCs w:val="24"/>
              </w:rPr>
              <w:t>возврате</w:t>
            </w:r>
            <w:proofErr w:type="gramEnd"/>
            <w:r w:rsidRPr="004629A1">
              <w:rPr>
                <w:rFonts w:ascii="Times New Roman" w:hAnsi="Times New Roman"/>
                <w:sz w:val="24"/>
                <w:szCs w:val="24"/>
              </w:rPr>
              <w:t xml:space="preserve"> полностью исполненного исполнительного документа». </w:t>
            </w:r>
          </w:p>
          <w:p w:rsidR="00BC0D92" w:rsidRPr="004629A1" w:rsidRDefault="005D7D72">
            <w:pPr>
              <w:autoSpaceDE w:val="0"/>
              <w:spacing w:after="0" w:line="240" w:lineRule="auto"/>
              <w:ind w:firstLine="539"/>
              <w:jc w:val="both"/>
              <w:rPr>
                <w:rFonts w:ascii="Times New Roman" w:hAnsi="Times New Roman"/>
                <w:sz w:val="24"/>
                <w:szCs w:val="24"/>
              </w:rPr>
            </w:pPr>
            <w:r w:rsidRPr="004629A1">
              <w:rPr>
                <w:rFonts w:ascii="Times New Roman" w:hAnsi="Times New Roman"/>
                <w:sz w:val="24"/>
                <w:szCs w:val="24"/>
              </w:rPr>
              <w:t>Информация об исполнении платежного документа, представленного для оплаты требований ИД, отслеживается сотрудником в ППО «АСФК» вручную, что, при значительных объемах ИД, повышает риск нарушения сроков направления исполненных документов и Уведомления о возврате полностью исполненного исполнительного документа в суд.</w:t>
            </w:r>
          </w:p>
          <w:p w:rsidR="00BC0D92" w:rsidRPr="004629A1" w:rsidRDefault="005D7D72">
            <w:pPr>
              <w:autoSpaceDE w:val="0"/>
              <w:spacing w:after="0" w:line="240" w:lineRule="auto"/>
              <w:jc w:val="both"/>
              <w:rPr>
                <w:rFonts w:ascii="Times New Roman" w:hAnsi="Times New Roman"/>
                <w:sz w:val="24"/>
                <w:szCs w:val="24"/>
              </w:rPr>
            </w:pPr>
            <w:r w:rsidRPr="004629A1">
              <w:rPr>
                <w:rFonts w:ascii="Times New Roman" w:hAnsi="Times New Roman"/>
                <w:sz w:val="24"/>
                <w:szCs w:val="24"/>
              </w:rPr>
              <w:t>Процесс оповещения об оплате (исполнении платежного документа) требований ИД может быть реализован в списковой форме исполнительных документов.</w:t>
            </w:r>
          </w:p>
        </w:tc>
        <w:tc>
          <w:tcPr>
            <w:tcW w:w="2835" w:type="dxa"/>
            <w:shd w:val="clear" w:color="auto" w:fill="auto"/>
          </w:tcPr>
          <w:p w:rsidR="00BC0D92" w:rsidRPr="004629A1" w:rsidRDefault="523A7358" w:rsidP="523A7358">
            <w:pPr>
              <w:autoSpaceDE w:val="0"/>
              <w:spacing w:after="0" w:line="240" w:lineRule="auto"/>
              <w:jc w:val="both"/>
              <w:rPr>
                <w:rFonts w:ascii="Times New Roman" w:hAnsi="Times New Roman"/>
                <w:sz w:val="24"/>
                <w:szCs w:val="24"/>
              </w:rPr>
            </w:pPr>
            <w:r w:rsidRPr="004629A1">
              <w:rPr>
                <w:rFonts w:ascii="Times New Roman" w:hAnsi="Times New Roman"/>
                <w:sz w:val="24"/>
                <w:szCs w:val="24"/>
              </w:rPr>
              <w:lastRenderedPageBreak/>
              <w:t xml:space="preserve"> </w:t>
            </w:r>
            <w:r w:rsidRPr="004629A1">
              <w:rPr>
                <w:rFonts w:ascii="Times New Roman" w:hAnsi="Times New Roman"/>
                <w:b/>
                <w:bCs/>
                <w:sz w:val="24"/>
                <w:szCs w:val="24"/>
              </w:rPr>
              <w:t>5 человеко-часов в меся</w:t>
            </w:r>
            <w:r w:rsidRPr="004629A1">
              <w:rPr>
                <w:rFonts w:ascii="Times New Roman" w:hAnsi="Times New Roman"/>
                <w:sz w:val="24"/>
                <w:szCs w:val="24"/>
              </w:rPr>
              <w:t>ц</w:t>
            </w:r>
          </w:p>
          <w:p w:rsidR="00BC0D92" w:rsidRPr="004629A1" w:rsidRDefault="00BC0D92" w:rsidP="523A7358">
            <w:pPr>
              <w:autoSpaceDE w:val="0"/>
              <w:spacing w:after="0" w:line="240" w:lineRule="auto"/>
              <w:jc w:val="both"/>
              <w:rPr>
                <w:rFonts w:ascii="Times New Roman" w:hAnsi="Times New Roman"/>
                <w:sz w:val="24"/>
                <w:szCs w:val="24"/>
              </w:rPr>
            </w:pPr>
          </w:p>
          <w:p w:rsidR="00BC0D92" w:rsidRPr="004629A1" w:rsidRDefault="523A7358" w:rsidP="523A7358">
            <w:pPr>
              <w:autoSpaceDE w:val="0"/>
              <w:spacing w:after="0" w:line="240" w:lineRule="auto"/>
              <w:jc w:val="both"/>
              <w:rPr>
                <w:rFonts w:ascii="Times New Roman" w:hAnsi="Times New Roman"/>
                <w:i/>
                <w:iCs/>
                <w:sz w:val="24"/>
                <w:szCs w:val="24"/>
              </w:rPr>
            </w:pPr>
            <w:r w:rsidRPr="004629A1">
              <w:rPr>
                <w:rFonts w:ascii="Times New Roman" w:eastAsia="Times New Roman" w:hAnsi="Times New Roman"/>
                <w:sz w:val="24"/>
                <w:szCs w:val="24"/>
              </w:rPr>
              <w:t xml:space="preserve"> </w:t>
            </w:r>
            <w:r w:rsidRPr="004629A1">
              <w:rPr>
                <w:rFonts w:ascii="Times New Roman" w:hAnsi="Times New Roman"/>
                <w:i/>
                <w:iCs/>
                <w:sz w:val="24"/>
                <w:szCs w:val="24"/>
              </w:rPr>
              <w:t>Расчет экономии: 15 мин. в день на проверку остатков на КБ</w:t>
            </w:r>
            <w:r w:rsidR="00EB7B96" w:rsidRPr="004629A1">
              <w:rPr>
                <w:rFonts w:ascii="Times New Roman" w:hAnsi="Times New Roman"/>
                <w:i/>
                <w:iCs/>
                <w:sz w:val="24"/>
                <w:szCs w:val="24"/>
              </w:rPr>
              <w:t xml:space="preserve">К по </w:t>
            </w:r>
            <w:proofErr w:type="gramStart"/>
            <w:r w:rsidR="00EB7B96" w:rsidRPr="004629A1">
              <w:rPr>
                <w:rFonts w:ascii="Times New Roman" w:hAnsi="Times New Roman"/>
                <w:i/>
                <w:iCs/>
                <w:sz w:val="24"/>
                <w:szCs w:val="24"/>
              </w:rPr>
              <w:t>л</w:t>
            </w:r>
            <w:proofErr w:type="gramEnd"/>
            <w:r w:rsidR="00EB7B96" w:rsidRPr="004629A1">
              <w:rPr>
                <w:rFonts w:ascii="Times New Roman" w:hAnsi="Times New Roman"/>
                <w:i/>
                <w:iCs/>
                <w:sz w:val="24"/>
                <w:szCs w:val="24"/>
              </w:rPr>
              <w:t>/счетам должников Х 20  (</w:t>
            </w:r>
            <w:r w:rsidRPr="004629A1">
              <w:rPr>
                <w:rFonts w:ascii="Times New Roman" w:hAnsi="Times New Roman"/>
                <w:i/>
                <w:iCs/>
                <w:sz w:val="24"/>
                <w:szCs w:val="24"/>
              </w:rPr>
              <w:t>это среднее кол</w:t>
            </w:r>
            <w:r w:rsidR="00EB7B96" w:rsidRPr="004629A1">
              <w:rPr>
                <w:rFonts w:ascii="Times New Roman" w:hAnsi="Times New Roman"/>
                <w:i/>
                <w:iCs/>
                <w:sz w:val="24"/>
                <w:szCs w:val="24"/>
              </w:rPr>
              <w:t>ичество рабочих дней в месяце)</w:t>
            </w:r>
            <w:r w:rsidRPr="004629A1">
              <w:rPr>
                <w:rFonts w:ascii="Times New Roman" w:hAnsi="Times New Roman"/>
                <w:i/>
                <w:iCs/>
                <w:sz w:val="24"/>
                <w:szCs w:val="24"/>
              </w:rPr>
              <w:t>: на 60 (количество минут в 1 часе) =5.</w:t>
            </w:r>
          </w:p>
          <w:p w:rsidR="00BC0D92" w:rsidRPr="004629A1" w:rsidRDefault="00BC0D92" w:rsidP="523A7358">
            <w:pPr>
              <w:autoSpaceDE w:val="0"/>
              <w:spacing w:after="0" w:line="240" w:lineRule="auto"/>
              <w:jc w:val="both"/>
              <w:rPr>
                <w:rFonts w:ascii="Times New Roman" w:hAnsi="Times New Roman"/>
                <w:sz w:val="24"/>
                <w:szCs w:val="24"/>
              </w:rPr>
            </w:pPr>
          </w:p>
        </w:tc>
        <w:tc>
          <w:tcPr>
            <w:tcW w:w="1840" w:type="dxa"/>
            <w:shd w:val="clear" w:color="auto" w:fill="auto"/>
          </w:tcPr>
          <w:p w:rsidR="00BC0D92" w:rsidRDefault="00BC0D92" w:rsidP="523A7358">
            <w:pPr>
              <w:autoSpaceDE w:val="0"/>
              <w:spacing w:after="0" w:line="240" w:lineRule="auto"/>
              <w:jc w:val="both"/>
              <w:rPr>
                <w:rFonts w:ascii="Times New Roman" w:hAnsi="Times New Roman"/>
                <w:i/>
                <w:iCs/>
                <w:sz w:val="24"/>
                <w:szCs w:val="24"/>
                <w:highlight w:val="yellow"/>
              </w:rPr>
            </w:pPr>
          </w:p>
        </w:tc>
      </w:tr>
      <w:tr w:rsidR="00BC0D92" w:rsidTr="00BB5B19">
        <w:trPr>
          <w:gridAfter w:val="2"/>
          <w:wAfter w:w="5670" w:type="dxa"/>
        </w:trPr>
        <w:tc>
          <w:tcPr>
            <w:tcW w:w="776" w:type="dxa"/>
            <w:shd w:val="clear" w:color="auto" w:fill="auto"/>
          </w:tcPr>
          <w:p w:rsidR="00BC0D92" w:rsidRPr="004629A1" w:rsidRDefault="004629A1" w:rsidP="004629A1">
            <w:pPr>
              <w:tabs>
                <w:tab w:val="left" w:pos="6254"/>
              </w:tabs>
              <w:snapToGrid w:val="0"/>
              <w:spacing w:after="0" w:line="240" w:lineRule="auto"/>
              <w:ind w:left="38"/>
              <w:jc w:val="center"/>
              <w:rPr>
                <w:rFonts w:ascii="Times New Roman" w:hAnsi="Times New Roman"/>
                <w:iCs/>
                <w:sz w:val="24"/>
                <w:szCs w:val="24"/>
              </w:rPr>
            </w:pPr>
            <w:r w:rsidRPr="004629A1">
              <w:rPr>
                <w:rFonts w:ascii="Times New Roman" w:hAnsi="Times New Roman"/>
                <w:iCs/>
                <w:sz w:val="24"/>
                <w:szCs w:val="24"/>
              </w:rPr>
              <w:lastRenderedPageBreak/>
              <w:t>1.1.8</w:t>
            </w:r>
          </w:p>
        </w:tc>
        <w:tc>
          <w:tcPr>
            <w:tcW w:w="850" w:type="dxa"/>
            <w:shd w:val="clear" w:color="auto" w:fill="auto"/>
          </w:tcPr>
          <w:p w:rsidR="5D0C62DC" w:rsidRPr="004629A1" w:rsidRDefault="008C35CE" w:rsidP="008C35CE">
            <w:pPr>
              <w:pStyle w:val="af"/>
              <w:spacing w:line="240" w:lineRule="auto"/>
              <w:ind w:left="113"/>
              <w:jc w:val="center"/>
              <w:rPr>
                <w:rFonts w:ascii="Times New Roman" w:hAnsi="Times New Roman"/>
                <w:iCs/>
                <w:sz w:val="24"/>
                <w:szCs w:val="24"/>
              </w:rPr>
            </w:pPr>
            <w:r>
              <w:rPr>
                <w:rFonts w:ascii="Times New Roman" w:hAnsi="Times New Roman"/>
                <w:iCs/>
                <w:sz w:val="24"/>
                <w:szCs w:val="24"/>
              </w:rPr>
              <w:t>1.2.1.</w:t>
            </w:r>
            <w:r w:rsidR="00A26991">
              <w:rPr>
                <w:rFonts w:ascii="Times New Roman" w:hAnsi="Times New Roman"/>
                <w:iCs/>
                <w:sz w:val="24"/>
                <w:szCs w:val="24"/>
              </w:rPr>
              <w:t>7</w:t>
            </w:r>
          </w:p>
        </w:tc>
        <w:tc>
          <w:tcPr>
            <w:tcW w:w="4536" w:type="dxa"/>
            <w:shd w:val="clear" w:color="auto" w:fill="auto"/>
          </w:tcPr>
          <w:p w:rsidR="00BC0D92" w:rsidRPr="004629A1" w:rsidRDefault="005D7D72">
            <w:pPr>
              <w:autoSpaceDE w:val="0"/>
              <w:spacing w:after="0" w:line="240" w:lineRule="auto"/>
              <w:jc w:val="both"/>
              <w:rPr>
                <w:rFonts w:ascii="Times New Roman" w:hAnsi="Times New Roman"/>
                <w:sz w:val="24"/>
                <w:szCs w:val="24"/>
              </w:rPr>
            </w:pPr>
            <w:proofErr w:type="gramStart"/>
            <w:r w:rsidRPr="004629A1">
              <w:rPr>
                <w:rFonts w:ascii="Times New Roman" w:hAnsi="Times New Roman"/>
                <w:sz w:val="24"/>
                <w:szCs w:val="24"/>
              </w:rPr>
              <w:t xml:space="preserve">Разработать во взаимодействии с налоговыми органами требования к форматам передачи файлов в электронном виде и электронную форму документа «Решение налогового органа о взыскании налога, сбора, страхового взноса, пеней и штрафов», «Уведомление об уточнении </w:t>
            </w:r>
            <w:r w:rsidRPr="004629A1">
              <w:rPr>
                <w:rFonts w:ascii="Times New Roman" w:hAnsi="Times New Roman"/>
                <w:sz w:val="24"/>
                <w:szCs w:val="24"/>
              </w:rPr>
              <w:lastRenderedPageBreak/>
              <w:t>сумм задолженности», «Уведомление об исполнении в полном объеме решения налогового органа» для передачи через СУФД, а также реализовать в ППО «АСФК» автоматическую отправку Уведомления об уточнении сумм</w:t>
            </w:r>
            <w:proofErr w:type="gramEnd"/>
            <w:r w:rsidRPr="004629A1">
              <w:rPr>
                <w:rFonts w:ascii="Times New Roman" w:hAnsi="Times New Roman"/>
                <w:sz w:val="24"/>
                <w:szCs w:val="24"/>
              </w:rPr>
              <w:t xml:space="preserve"> задолженности по РНО через СУФД должнику.</w:t>
            </w:r>
          </w:p>
          <w:p w:rsidR="00CB12BC" w:rsidRPr="004629A1" w:rsidRDefault="00CB12BC" w:rsidP="00CB12BC">
            <w:pPr>
              <w:autoSpaceDE w:val="0"/>
              <w:spacing w:after="0" w:line="240" w:lineRule="auto"/>
              <w:jc w:val="both"/>
              <w:rPr>
                <w:rFonts w:ascii="Times New Roman" w:hAnsi="Times New Roman"/>
                <w:b/>
                <w:bCs/>
                <w:sz w:val="24"/>
                <w:szCs w:val="24"/>
              </w:rPr>
            </w:pPr>
            <w:r w:rsidRPr="004629A1">
              <w:rPr>
                <w:rFonts w:ascii="Times New Roman" w:hAnsi="Times New Roman"/>
                <w:sz w:val="24"/>
                <w:szCs w:val="24"/>
              </w:rPr>
              <w:t>(</w:t>
            </w:r>
            <w:r w:rsidRPr="004629A1">
              <w:rPr>
                <w:rFonts w:ascii="Times New Roman" w:hAnsi="Times New Roman"/>
                <w:b/>
                <w:bCs/>
                <w:sz w:val="24"/>
                <w:szCs w:val="24"/>
              </w:rPr>
              <w:t>УФК по Мурманской области, УФК по Вологодской области, УФК по Новгородской области, УФК по Архангельской области и НАО)</w:t>
            </w:r>
          </w:p>
          <w:p w:rsidR="00CB12BC" w:rsidRPr="004629A1" w:rsidRDefault="00CB12BC">
            <w:pPr>
              <w:autoSpaceDE w:val="0"/>
              <w:spacing w:after="0" w:line="240" w:lineRule="auto"/>
              <w:jc w:val="both"/>
              <w:rPr>
                <w:rFonts w:ascii="Times New Roman" w:hAnsi="Times New Roman"/>
                <w:sz w:val="24"/>
                <w:szCs w:val="24"/>
              </w:rPr>
            </w:pPr>
          </w:p>
        </w:tc>
        <w:tc>
          <w:tcPr>
            <w:tcW w:w="4111" w:type="dxa"/>
            <w:shd w:val="clear" w:color="auto" w:fill="auto"/>
          </w:tcPr>
          <w:p w:rsidR="00BC0D92" w:rsidRPr="004629A1" w:rsidRDefault="005D7D72">
            <w:pPr>
              <w:autoSpaceDE w:val="0"/>
              <w:spacing w:after="0" w:line="240" w:lineRule="auto"/>
              <w:jc w:val="both"/>
              <w:rPr>
                <w:rFonts w:ascii="Times New Roman" w:hAnsi="Times New Roman"/>
                <w:sz w:val="24"/>
                <w:szCs w:val="24"/>
              </w:rPr>
            </w:pPr>
            <w:r w:rsidRPr="004629A1">
              <w:rPr>
                <w:rFonts w:ascii="Times New Roman" w:hAnsi="Times New Roman"/>
                <w:sz w:val="24"/>
                <w:szCs w:val="24"/>
              </w:rPr>
              <w:lastRenderedPageBreak/>
              <w:t xml:space="preserve">Отправка сканированных копий «Решений налогового органа о взыскании налога, сбора, страхового взноса, пеней и штрафов», «Уведомлений об уточнении сумм задолженности», «Уведомлений об исполнении в полном объеме решения </w:t>
            </w:r>
            <w:r w:rsidRPr="004629A1">
              <w:rPr>
                <w:rFonts w:ascii="Times New Roman" w:hAnsi="Times New Roman"/>
                <w:sz w:val="24"/>
                <w:szCs w:val="24"/>
              </w:rPr>
              <w:lastRenderedPageBreak/>
              <w:t>налогового органа» осуществляется через СУФД в произвольных документах.</w:t>
            </w:r>
          </w:p>
          <w:p w:rsidR="00BC0D92" w:rsidRPr="004629A1" w:rsidRDefault="005D7D72">
            <w:pPr>
              <w:autoSpaceDE w:val="0"/>
              <w:spacing w:after="0" w:line="240" w:lineRule="auto"/>
              <w:jc w:val="both"/>
              <w:rPr>
                <w:rFonts w:ascii="Times New Roman" w:hAnsi="Times New Roman"/>
                <w:sz w:val="24"/>
                <w:szCs w:val="24"/>
              </w:rPr>
            </w:pPr>
            <w:r w:rsidRPr="004629A1">
              <w:rPr>
                <w:rFonts w:ascii="Times New Roman" w:hAnsi="Times New Roman"/>
                <w:sz w:val="24"/>
                <w:szCs w:val="24"/>
              </w:rPr>
              <w:t>Например, время на формирование Уведомления и направление письма должнику составляет в среднем 15-20 мин. Затраты рабочего времени 1,3 часа в месяц.</w:t>
            </w:r>
          </w:p>
          <w:p w:rsidR="00BC0D92" w:rsidRPr="004629A1" w:rsidRDefault="005D7D72">
            <w:pPr>
              <w:autoSpaceDE w:val="0"/>
              <w:spacing w:after="0" w:line="240" w:lineRule="auto"/>
              <w:jc w:val="both"/>
              <w:rPr>
                <w:rFonts w:ascii="Times New Roman" w:eastAsia="SimSun;宋体" w:hAnsi="Times New Roman"/>
                <w:b/>
                <w:sz w:val="24"/>
                <w:szCs w:val="24"/>
                <w:lang w:eastAsia="ru-RU"/>
              </w:rPr>
            </w:pPr>
            <w:r w:rsidRPr="004629A1">
              <w:rPr>
                <w:rFonts w:ascii="Times New Roman" w:eastAsia="SimSun;宋体" w:hAnsi="Times New Roman"/>
                <w:b/>
                <w:sz w:val="24"/>
                <w:szCs w:val="24"/>
                <w:lang w:eastAsia="ru-RU"/>
              </w:rPr>
              <w:t>УФК по Вологодской области:</w:t>
            </w:r>
          </w:p>
          <w:p w:rsidR="00BC0D92" w:rsidRPr="004629A1" w:rsidRDefault="005D7D72">
            <w:pPr>
              <w:autoSpaceDE w:val="0"/>
              <w:spacing w:after="0" w:line="240" w:lineRule="auto"/>
              <w:jc w:val="both"/>
            </w:pPr>
            <w:r w:rsidRPr="004629A1">
              <w:rPr>
                <w:rFonts w:ascii="Times New Roman" w:eastAsia="SimSun;宋体" w:hAnsi="Times New Roman"/>
                <w:sz w:val="24"/>
                <w:szCs w:val="24"/>
                <w:lang w:eastAsia="ru-RU"/>
              </w:rPr>
              <w:t xml:space="preserve">В настоящий момент регистрация в ППО </w:t>
            </w:r>
            <w:r w:rsidR="005A1BE9" w:rsidRPr="004629A1">
              <w:rPr>
                <w:rFonts w:ascii="Times New Roman" w:eastAsia="SimSun;宋体" w:hAnsi="Times New Roman"/>
                <w:sz w:val="24"/>
                <w:szCs w:val="24"/>
                <w:lang w:eastAsia="ru-RU"/>
              </w:rPr>
              <w:t>«</w:t>
            </w:r>
            <w:r w:rsidRPr="004629A1">
              <w:rPr>
                <w:rFonts w:ascii="Times New Roman" w:eastAsia="SimSun;宋体" w:hAnsi="Times New Roman"/>
                <w:sz w:val="24"/>
                <w:szCs w:val="24"/>
                <w:lang w:eastAsia="ru-RU"/>
              </w:rPr>
              <w:t>АСФК</w:t>
            </w:r>
            <w:r w:rsidR="005A1BE9" w:rsidRPr="004629A1">
              <w:rPr>
                <w:rFonts w:ascii="Times New Roman" w:eastAsia="SimSun;宋体" w:hAnsi="Times New Roman"/>
                <w:sz w:val="24"/>
                <w:szCs w:val="24"/>
                <w:lang w:eastAsia="ru-RU"/>
              </w:rPr>
              <w:t>»</w:t>
            </w:r>
            <w:r w:rsidRPr="004629A1">
              <w:rPr>
                <w:rFonts w:ascii="Times New Roman" w:eastAsia="SimSun;宋体" w:hAnsi="Times New Roman"/>
                <w:sz w:val="24"/>
                <w:szCs w:val="24"/>
                <w:lang w:eastAsia="ru-RU"/>
              </w:rPr>
              <w:t xml:space="preserve"> Решения налогового органа о взыскании налога, сбора, страхового взноса, пеней и штрафов осуществляется специалистом вручную, т.е. заносится вся необходимая информация с Решения</w:t>
            </w:r>
            <w:r w:rsidR="005A1BE9" w:rsidRPr="004629A1">
              <w:rPr>
                <w:rFonts w:ascii="Times New Roman" w:eastAsia="SimSun;宋体" w:hAnsi="Times New Roman"/>
                <w:sz w:val="24"/>
                <w:szCs w:val="24"/>
                <w:lang w:eastAsia="ru-RU"/>
              </w:rPr>
              <w:t>,</w:t>
            </w:r>
            <w:r w:rsidRPr="004629A1">
              <w:rPr>
                <w:rFonts w:ascii="Times New Roman" w:eastAsia="SimSun;宋体" w:hAnsi="Times New Roman"/>
                <w:sz w:val="24"/>
                <w:szCs w:val="24"/>
                <w:lang w:eastAsia="ru-RU"/>
              </w:rPr>
              <w:t xml:space="preserve"> поступившего на бумажном носителе или со сканированной копии Решения. Время занесения необходимой информации составляет от 5 до 10 минут. При поступлении 12 Решений в месяц затраты рабочего времени составят 1 - 2 часа в месяц</w:t>
            </w:r>
            <w:r w:rsidRPr="004629A1">
              <w:rPr>
                <w:rFonts w:ascii="Times New Roman" w:hAnsi="Times New Roman"/>
                <w:sz w:val="24"/>
                <w:szCs w:val="24"/>
              </w:rPr>
              <w:t xml:space="preserve"> </w:t>
            </w:r>
          </w:p>
        </w:tc>
        <w:tc>
          <w:tcPr>
            <w:tcW w:w="2835" w:type="dxa"/>
            <w:shd w:val="clear" w:color="auto" w:fill="auto"/>
          </w:tcPr>
          <w:p w:rsidR="00BC0D92" w:rsidRPr="00FC6CE2" w:rsidRDefault="523A7358">
            <w:pPr>
              <w:autoSpaceDE w:val="0"/>
              <w:spacing w:after="0" w:line="240" w:lineRule="auto"/>
              <w:jc w:val="both"/>
              <w:rPr>
                <w:b/>
              </w:rPr>
            </w:pPr>
            <w:r w:rsidRPr="00FC6CE2">
              <w:rPr>
                <w:rFonts w:ascii="Times New Roman" w:hAnsi="Times New Roman"/>
                <w:b/>
                <w:sz w:val="24"/>
                <w:szCs w:val="24"/>
              </w:rPr>
              <w:lastRenderedPageBreak/>
              <w:t xml:space="preserve">Эффективность </w:t>
            </w:r>
            <w:r w:rsidRPr="00FC6CE2">
              <w:rPr>
                <w:rFonts w:ascii="Times New Roman" w:hAnsi="Times New Roman"/>
                <w:b/>
                <w:bCs/>
                <w:sz w:val="24"/>
                <w:szCs w:val="24"/>
              </w:rPr>
              <w:t xml:space="preserve">до 7,3 человеко-часов в месяц </w:t>
            </w:r>
          </w:p>
          <w:p w:rsidR="00BC0D92" w:rsidRPr="004629A1" w:rsidRDefault="523A7358">
            <w:pPr>
              <w:autoSpaceDE w:val="0"/>
              <w:spacing w:after="0" w:line="240" w:lineRule="auto"/>
              <w:jc w:val="both"/>
            </w:pPr>
            <w:r w:rsidRPr="004629A1">
              <w:rPr>
                <w:rFonts w:ascii="Times New Roman" w:hAnsi="Times New Roman"/>
                <w:sz w:val="24"/>
                <w:szCs w:val="24"/>
              </w:rPr>
              <w:t xml:space="preserve">(затраты сотрудников ТОФК на формирование Уведомлений и направление письма должнику составляет в </w:t>
            </w:r>
            <w:r w:rsidRPr="004629A1">
              <w:rPr>
                <w:rFonts w:ascii="Times New Roman" w:hAnsi="Times New Roman"/>
                <w:sz w:val="24"/>
                <w:szCs w:val="24"/>
              </w:rPr>
              <w:lastRenderedPageBreak/>
              <w:t xml:space="preserve">среднем 15-20 мин. 20 мин*22/60= </w:t>
            </w:r>
            <w:r w:rsidRPr="004629A1">
              <w:rPr>
                <w:rFonts w:ascii="Times New Roman" w:hAnsi="Times New Roman"/>
                <w:b/>
                <w:bCs/>
                <w:sz w:val="24"/>
                <w:szCs w:val="24"/>
              </w:rPr>
              <w:t>7,3 человеко-часов в месяц)</w:t>
            </w:r>
          </w:p>
          <w:p w:rsidR="00BC0D92" w:rsidRPr="004629A1" w:rsidRDefault="00BC0D92" w:rsidP="523A7358">
            <w:pPr>
              <w:autoSpaceDE w:val="0"/>
              <w:spacing w:after="0" w:line="240" w:lineRule="auto"/>
              <w:jc w:val="both"/>
              <w:rPr>
                <w:rFonts w:ascii="Times New Roman" w:hAnsi="Times New Roman"/>
                <w:sz w:val="24"/>
                <w:szCs w:val="24"/>
              </w:rPr>
            </w:pPr>
          </w:p>
        </w:tc>
        <w:tc>
          <w:tcPr>
            <w:tcW w:w="1840" w:type="dxa"/>
            <w:shd w:val="clear" w:color="auto" w:fill="auto"/>
          </w:tcPr>
          <w:p w:rsidR="00BC0D92" w:rsidRDefault="00BC0D92">
            <w:pPr>
              <w:autoSpaceDE w:val="0"/>
              <w:spacing w:after="0" w:line="240" w:lineRule="auto"/>
              <w:jc w:val="both"/>
              <w:rPr>
                <w:rFonts w:ascii="Times New Roman" w:hAnsi="Times New Roman"/>
                <w:b/>
                <w:sz w:val="24"/>
                <w:szCs w:val="24"/>
                <w:highlight w:val="green"/>
              </w:rPr>
            </w:pPr>
          </w:p>
        </w:tc>
      </w:tr>
      <w:tr w:rsidR="00BC0D92" w:rsidTr="00BB5B19">
        <w:trPr>
          <w:gridAfter w:val="2"/>
          <w:wAfter w:w="5670" w:type="dxa"/>
        </w:trPr>
        <w:tc>
          <w:tcPr>
            <w:tcW w:w="776" w:type="dxa"/>
            <w:shd w:val="clear" w:color="auto" w:fill="auto"/>
          </w:tcPr>
          <w:p w:rsidR="00BC0D92" w:rsidRPr="004629A1" w:rsidRDefault="004629A1" w:rsidP="004629A1">
            <w:pPr>
              <w:tabs>
                <w:tab w:val="left" w:pos="6254"/>
              </w:tabs>
              <w:snapToGrid w:val="0"/>
              <w:spacing w:after="0" w:line="240" w:lineRule="auto"/>
              <w:ind w:left="38"/>
              <w:jc w:val="center"/>
              <w:rPr>
                <w:rFonts w:ascii="Times New Roman" w:hAnsi="Times New Roman"/>
                <w:sz w:val="24"/>
                <w:szCs w:val="24"/>
                <w:highlight w:val="green"/>
              </w:rPr>
            </w:pPr>
            <w:r w:rsidRPr="004629A1">
              <w:rPr>
                <w:rFonts w:ascii="Times New Roman" w:hAnsi="Times New Roman"/>
                <w:sz w:val="24"/>
                <w:szCs w:val="24"/>
              </w:rPr>
              <w:lastRenderedPageBreak/>
              <w:t>1.1.9</w:t>
            </w:r>
          </w:p>
        </w:tc>
        <w:tc>
          <w:tcPr>
            <w:tcW w:w="850" w:type="dxa"/>
            <w:shd w:val="clear" w:color="auto" w:fill="auto"/>
          </w:tcPr>
          <w:p w:rsidR="5D0C62DC" w:rsidRDefault="008C35CE" w:rsidP="008C35CE">
            <w:pPr>
              <w:pStyle w:val="af"/>
              <w:spacing w:line="240" w:lineRule="auto"/>
              <w:ind w:left="113"/>
              <w:jc w:val="center"/>
              <w:rPr>
                <w:rFonts w:ascii="Times New Roman" w:hAnsi="Times New Roman"/>
                <w:sz w:val="24"/>
                <w:szCs w:val="24"/>
                <w:highlight w:val="green"/>
              </w:rPr>
            </w:pPr>
            <w:r w:rsidRPr="008C35CE">
              <w:rPr>
                <w:rFonts w:ascii="Times New Roman" w:hAnsi="Times New Roman"/>
                <w:sz w:val="24"/>
                <w:szCs w:val="24"/>
              </w:rPr>
              <w:t>1.2.1.1г</w:t>
            </w:r>
          </w:p>
        </w:tc>
        <w:tc>
          <w:tcPr>
            <w:tcW w:w="4536" w:type="dxa"/>
            <w:shd w:val="clear" w:color="auto" w:fill="auto"/>
          </w:tcPr>
          <w:p w:rsidR="00BC0D92" w:rsidRPr="004629A1" w:rsidRDefault="005D7D72">
            <w:pPr>
              <w:spacing w:after="0" w:line="240" w:lineRule="auto"/>
              <w:jc w:val="both"/>
              <w:rPr>
                <w:rFonts w:ascii="Times New Roman" w:hAnsi="Times New Roman"/>
                <w:sz w:val="24"/>
                <w:szCs w:val="24"/>
              </w:rPr>
            </w:pPr>
            <w:r w:rsidRPr="004629A1">
              <w:rPr>
                <w:rFonts w:ascii="Times New Roman" w:hAnsi="Times New Roman"/>
                <w:sz w:val="24"/>
                <w:szCs w:val="24"/>
              </w:rPr>
              <w:t>Рассмотреть возможность добавления  в списковые формы ИД/РНО граф:</w:t>
            </w:r>
          </w:p>
          <w:p w:rsidR="00BC0D92" w:rsidRPr="004629A1" w:rsidRDefault="005D7D72">
            <w:pPr>
              <w:spacing w:after="0" w:line="240" w:lineRule="auto"/>
              <w:jc w:val="both"/>
            </w:pPr>
            <w:r w:rsidRPr="004629A1">
              <w:rPr>
                <w:rFonts w:ascii="Times New Roman" w:hAnsi="Times New Roman"/>
                <w:sz w:val="24"/>
                <w:szCs w:val="24"/>
              </w:rPr>
              <w:t>1) «срок уведомления должника» (</w:t>
            </w:r>
            <w:r w:rsidRPr="004629A1">
              <w:rPr>
                <w:rFonts w:ascii="Times New Roman" w:hAnsi="Times New Roman"/>
                <w:i/>
                <w:iCs/>
                <w:sz w:val="24"/>
                <w:szCs w:val="24"/>
              </w:rPr>
              <w:t xml:space="preserve">при этом в указанной графе должна отражаться предельная дата для </w:t>
            </w:r>
            <w:r w:rsidRPr="004629A1">
              <w:rPr>
                <w:rFonts w:ascii="Times New Roman" w:hAnsi="Times New Roman"/>
                <w:i/>
                <w:iCs/>
                <w:sz w:val="24"/>
                <w:szCs w:val="24"/>
              </w:rPr>
              <w:lastRenderedPageBreak/>
              <w:t>уведомления должника/возврата ИД/РНО, рассчитанная автоматически в ППО АСФК по календарю - пятидневный срок</w:t>
            </w:r>
            <w:r w:rsidRPr="004629A1">
              <w:rPr>
                <w:rFonts w:ascii="Times New Roman" w:hAnsi="Times New Roman"/>
                <w:sz w:val="24"/>
                <w:szCs w:val="24"/>
              </w:rPr>
              <w:t xml:space="preserve">); </w:t>
            </w:r>
          </w:p>
          <w:p w:rsidR="00BC0D92" w:rsidRPr="004629A1" w:rsidRDefault="005D7D72">
            <w:pPr>
              <w:spacing w:after="0" w:line="240" w:lineRule="auto"/>
              <w:jc w:val="both"/>
            </w:pPr>
            <w:r w:rsidRPr="004629A1">
              <w:rPr>
                <w:rFonts w:ascii="Times New Roman" w:hAnsi="Times New Roman"/>
                <w:sz w:val="24"/>
                <w:szCs w:val="24"/>
              </w:rPr>
              <w:t>2) «срок представления платежного документа» (</w:t>
            </w:r>
            <w:r w:rsidRPr="004629A1">
              <w:rPr>
                <w:rFonts w:ascii="Times New Roman" w:hAnsi="Times New Roman"/>
                <w:i/>
                <w:iCs/>
                <w:sz w:val="24"/>
                <w:szCs w:val="24"/>
              </w:rPr>
              <w:t xml:space="preserve">при этом в указанной графе должна отражаться предельная дата для представления должником платежного документа, рассчитанная автоматически в ППО </w:t>
            </w:r>
            <w:r w:rsidR="005A1BE9" w:rsidRPr="004629A1">
              <w:rPr>
                <w:rFonts w:ascii="Times New Roman" w:hAnsi="Times New Roman"/>
                <w:i/>
                <w:iCs/>
                <w:sz w:val="24"/>
                <w:szCs w:val="24"/>
              </w:rPr>
              <w:t>«</w:t>
            </w:r>
            <w:r w:rsidRPr="004629A1">
              <w:rPr>
                <w:rFonts w:ascii="Times New Roman" w:hAnsi="Times New Roman"/>
                <w:i/>
                <w:iCs/>
                <w:sz w:val="24"/>
                <w:szCs w:val="24"/>
              </w:rPr>
              <w:t>АСФК</w:t>
            </w:r>
            <w:r w:rsidR="005A1BE9" w:rsidRPr="004629A1">
              <w:rPr>
                <w:rFonts w:ascii="Times New Roman" w:hAnsi="Times New Roman"/>
                <w:i/>
                <w:iCs/>
                <w:sz w:val="24"/>
                <w:szCs w:val="24"/>
              </w:rPr>
              <w:t>»</w:t>
            </w:r>
            <w:r w:rsidRPr="004629A1">
              <w:rPr>
                <w:rFonts w:ascii="Times New Roman" w:hAnsi="Times New Roman"/>
                <w:i/>
                <w:iCs/>
                <w:sz w:val="24"/>
                <w:szCs w:val="24"/>
              </w:rPr>
              <w:t xml:space="preserve"> по календарю с учетом типа учреждения должника: десятидневный срок для должников КУ, тридцатидневный срок для должников БУ/АУ</w:t>
            </w:r>
            <w:r w:rsidRPr="004629A1">
              <w:rPr>
                <w:rFonts w:ascii="Times New Roman" w:hAnsi="Times New Roman"/>
                <w:sz w:val="24"/>
                <w:szCs w:val="24"/>
              </w:rPr>
              <w:t xml:space="preserve">); </w:t>
            </w:r>
          </w:p>
          <w:p w:rsidR="00BC0D92" w:rsidRPr="004629A1" w:rsidRDefault="005D7D72">
            <w:pPr>
              <w:autoSpaceDE w:val="0"/>
              <w:spacing w:after="0" w:line="240" w:lineRule="auto"/>
              <w:jc w:val="both"/>
            </w:pPr>
            <w:r w:rsidRPr="004629A1">
              <w:rPr>
                <w:rFonts w:ascii="Times New Roman" w:hAnsi="Times New Roman"/>
                <w:sz w:val="24"/>
                <w:szCs w:val="24"/>
              </w:rPr>
              <w:t>3) «срок представления Информации должника» - для должника казенного учреждения (КУ) (</w:t>
            </w:r>
            <w:r w:rsidRPr="004629A1">
              <w:rPr>
                <w:rFonts w:ascii="Times New Roman" w:hAnsi="Times New Roman"/>
                <w:i/>
                <w:iCs/>
                <w:sz w:val="24"/>
                <w:szCs w:val="24"/>
              </w:rPr>
              <w:t xml:space="preserve">при этом в указанной графе должна отражаться предельная дата для представления должником Информации должника, рассчитанная автоматически в ППО </w:t>
            </w:r>
            <w:r w:rsidR="005A1BE9" w:rsidRPr="004629A1">
              <w:rPr>
                <w:rFonts w:ascii="Times New Roman" w:hAnsi="Times New Roman"/>
                <w:i/>
                <w:iCs/>
                <w:sz w:val="24"/>
                <w:szCs w:val="24"/>
              </w:rPr>
              <w:t>«</w:t>
            </w:r>
            <w:r w:rsidRPr="004629A1">
              <w:rPr>
                <w:rFonts w:ascii="Times New Roman" w:hAnsi="Times New Roman"/>
                <w:i/>
                <w:iCs/>
                <w:sz w:val="24"/>
                <w:szCs w:val="24"/>
              </w:rPr>
              <w:t>АСФК</w:t>
            </w:r>
            <w:r w:rsidR="005A1BE9" w:rsidRPr="004629A1">
              <w:rPr>
                <w:rFonts w:ascii="Times New Roman" w:hAnsi="Times New Roman"/>
                <w:i/>
                <w:iCs/>
                <w:sz w:val="24"/>
                <w:szCs w:val="24"/>
              </w:rPr>
              <w:t>»</w:t>
            </w:r>
            <w:r w:rsidRPr="004629A1">
              <w:rPr>
                <w:rFonts w:ascii="Times New Roman" w:hAnsi="Times New Roman"/>
                <w:i/>
                <w:iCs/>
                <w:sz w:val="24"/>
                <w:szCs w:val="24"/>
              </w:rPr>
              <w:t xml:space="preserve"> по календарю - десятидневный срок</w:t>
            </w:r>
            <w:r w:rsidRPr="004629A1">
              <w:rPr>
                <w:rFonts w:ascii="Times New Roman" w:hAnsi="Times New Roman"/>
                <w:sz w:val="24"/>
                <w:szCs w:val="24"/>
              </w:rPr>
              <w:t>);</w:t>
            </w:r>
          </w:p>
          <w:p w:rsidR="00BC0D92" w:rsidRPr="004629A1" w:rsidRDefault="005D7D72">
            <w:pPr>
              <w:autoSpaceDE w:val="0"/>
              <w:spacing w:after="0" w:line="240" w:lineRule="auto"/>
              <w:jc w:val="both"/>
              <w:rPr>
                <w:rFonts w:ascii="Times New Roman" w:hAnsi="Times New Roman"/>
                <w:sz w:val="24"/>
                <w:szCs w:val="24"/>
              </w:rPr>
            </w:pPr>
            <w:r w:rsidRPr="004629A1">
              <w:rPr>
                <w:rFonts w:ascii="Times New Roman" w:hAnsi="Times New Roman"/>
                <w:sz w:val="24"/>
                <w:szCs w:val="24"/>
              </w:rPr>
              <w:t>4) «ТОФК обслуживания» (</w:t>
            </w:r>
            <w:r w:rsidRPr="004629A1">
              <w:rPr>
                <w:rFonts w:ascii="Times New Roman" w:hAnsi="Times New Roman"/>
                <w:i/>
                <w:iCs/>
                <w:sz w:val="24"/>
                <w:szCs w:val="24"/>
              </w:rPr>
              <w:t>для списковой формы РНО по аналогии со списковой формой ИД</w:t>
            </w:r>
            <w:r w:rsidRPr="004629A1">
              <w:rPr>
                <w:rFonts w:ascii="Times New Roman" w:hAnsi="Times New Roman"/>
                <w:sz w:val="24"/>
                <w:szCs w:val="24"/>
              </w:rPr>
              <w:t>).</w:t>
            </w:r>
          </w:p>
          <w:p w:rsidR="00CB12BC" w:rsidRPr="00A26991" w:rsidRDefault="00CB12BC" w:rsidP="00A26991">
            <w:pPr>
              <w:spacing w:after="0" w:line="240" w:lineRule="auto"/>
              <w:jc w:val="both"/>
              <w:rPr>
                <w:rFonts w:ascii="Times New Roman" w:hAnsi="Times New Roman"/>
                <w:b/>
                <w:bCs/>
                <w:sz w:val="24"/>
                <w:szCs w:val="24"/>
              </w:rPr>
            </w:pPr>
            <w:r w:rsidRPr="004629A1">
              <w:rPr>
                <w:rFonts w:ascii="Times New Roman" w:hAnsi="Times New Roman"/>
                <w:sz w:val="24"/>
                <w:szCs w:val="24"/>
              </w:rPr>
              <w:t>(</w:t>
            </w:r>
            <w:r w:rsidRPr="004629A1">
              <w:rPr>
                <w:rFonts w:ascii="Times New Roman" w:hAnsi="Times New Roman"/>
                <w:b/>
                <w:bCs/>
                <w:sz w:val="24"/>
                <w:szCs w:val="24"/>
              </w:rPr>
              <w:t>УФК по Архангельской области и НАО)</w:t>
            </w:r>
          </w:p>
        </w:tc>
        <w:tc>
          <w:tcPr>
            <w:tcW w:w="4111" w:type="dxa"/>
            <w:shd w:val="clear" w:color="auto" w:fill="auto"/>
          </w:tcPr>
          <w:p w:rsidR="00BC0D92" w:rsidRPr="004629A1" w:rsidRDefault="005D7D72">
            <w:pPr>
              <w:autoSpaceDE w:val="0"/>
              <w:spacing w:after="0" w:line="240" w:lineRule="auto"/>
              <w:jc w:val="both"/>
            </w:pPr>
            <w:r w:rsidRPr="004629A1">
              <w:rPr>
                <w:rFonts w:ascii="Times New Roman" w:hAnsi="Times New Roman"/>
                <w:sz w:val="24"/>
                <w:szCs w:val="24"/>
              </w:rPr>
              <w:lastRenderedPageBreak/>
              <w:t xml:space="preserve">Предлагаемая доработка позволит минимизировать трудозатраты сотрудников профильного отдела ТОФК по контролю за соблюдением сроков при организации исполнения </w:t>
            </w:r>
            <w:r w:rsidRPr="004629A1">
              <w:rPr>
                <w:rFonts w:ascii="Times New Roman" w:hAnsi="Times New Roman"/>
                <w:sz w:val="24"/>
                <w:szCs w:val="24"/>
              </w:rPr>
              <w:lastRenderedPageBreak/>
              <w:t xml:space="preserve">процедуры </w:t>
            </w:r>
            <w:proofErr w:type="gramStart"/>
            <w:r w:rsidRPr="004629A1">
              <w:rPr>
                <w:rFonts w:ascii="Times New Roman" w:hAnsi="Times New Roman"/>
                <w:sz w:val="24"/>
                <w:szCs w:val="24"/>
              </w:rPr>
              <w:t>по</w:t>
            </w:r>
            <w:proofErr w:type="gramEnd"/>
            <w:r w:rsidRPr="004629A1">
              <w:rPr>
                <w:rFonts w:ascii="Times New Roman" w:hAnsi="Times New Roman"/>
                <w:sz w:val="24"/>
                <w:szCs w:val="24"/>
              </w:rPr>
              <w:t xml:space="preserve"> </w:t>
            </w:r>
            <w:proofErr w:type="gramStart"/>
            <w:r w:rsidRPr="004629A1">
              <w:rPr>
                <w:rFonts w:ascii="Times New Roman" w:hAnsi="Times New Roman"/>
                <w:sz w:val="24"/>
                <w:szCs w:val="24"/>
              </w:rPr>
              <w:t>ИД</w:t>
            </w:r>
            <w:proofErr w:type="gramEnd"/>
            <w:r w:rsidRPr="004629A1">
              <w:rPr>
                <w:rFonts w:ascii="Times New Roman" w:hAnsi="Times New Roman"/>
                <w:sz w:val="24"/>
                <w:szCs w:val="24"/>
              </w:rPr>
              <w:t>/РНО и позволит значительно облегчить процесс подготовки аналитической информации и отчетности по итогам отчетного периода (</w:t>
            </w:r>
            <w:r w:rsidRPr="004629A1">
              <w:rPr>
                <w:rFonts w:ascii="Times New Roman" w:hAnsi="Times New Roman"/>
                <w:i/>
                <w:iCs/>
                <w:sz w:val="24"/>
                <w:szCs w:val="24"/>
              </w:rPr>
              <w:t>месяц/квартал</w:t>
            </w:r>
            <w:r w:rsidRPr="004629A1">
              <w:rPr>
                <w:rFonts w:ascii="Times New Roman" w:hAnsi="Times New Roman"/>
                <w:sz w:val="24"/>
                <w:szCs w:val="24"/>
              </w:rPr>
              <w:t>), а также значительно сократит временные затраты на их подготовку.</w:t>
            </w:r>
          </w:p>
        </w:tc>
        <w:tc>
          <w:tcPr>
            <w:tcW w:w="2835" w:type="dxa"/>
            <w:shd w:val="clear" w:color="auto" w:fill="auto"/>
          </w:tcPr>
          <w:p w:rsidR="00BC0D92" w:rsidRPr="004629A1" w:rsidRDefault="523A7358" w:rsidP="523A7358">
            <w:pPr>
              <w:autoSpaceDE w:val="0"/>
              <w:spacing w:after="0" w:line="240" w:lineRule="auto"/>
              <w:jc w:val="both"/>
              <w:rPr>
                <w:rFonts w:ascii="Times New Roman" w:hAnsi="Times New Roman"/>
                <w:b/>
                <w:bCs/>
                <w:sz w:val="24"/>
                <w:szCs w:val="24"/>
              </w:rPr>
            </w:pPr>
            <w:r w:rsidRPr="004629A1">
              <w:rPr>
                <w:rFonts w:ascii="Times New Roman" w:hAnsi="Times New Roman"/>
                <w:b/>
                <w:bCs/>
                <w:sz w:val="24"/>
                <w:szCs w:val="24"/>
              </w:rPr>
              <w:lastRenderedPageBreak/>
              <w:t>Эффективность 3,6 человеко-часов в месяц</w:t>
            </w:r>
          </w:p>
          <w:p w:rsidR="00BC0D92" w:rsidRPr="004629A1" w:rsidRDefault="523A7358" w:rsidP="523A7358">
            <w:pPr>
              <w:autoSpaceDE w:val="0"/>
              <w:spacing w:after="0" w:line="240" w:lineRule="auto"/>
              <w:jc w:val="both"/>
              <w:rPr>
                <w:rFonts w:ascii="Times New Roman" w:hAnsi="Times New Roman"/>
                <w:b/>
                <w:bCs/>
                <w:sz w:val="24"/>
                <w:szCs w:val="24"/>
              </w:rPr>
            </w:pPr>
            <w:r w:rsidRPr="004629A1">
              <w:rPr>
                <w:rFonts w:ascii="Times New Roman" w:hAnsi="Times New Roman"/>
                <w:sz w:val="24"/>
                <w:szCs w:val="24"/>
              </w:rPr>
              <w:t xml:space="preserve">(затраты сотрудников ТОФК на визуальный контроль за соблюдением </w:t>
            </w:r>
            <w:r w:rsidRPr="004629A1">
              <w:rPr>
                <w:rFonts w:ascii="Times New Roman" w:hAnsi="Times New Roman"/>
                <w:sz w:val="24"/>
                <w:szCs w:val="24"/>
              </w:rPr>
              <w:lastRenderedPageBreak/>
              <w:t xml:space="preserve">сроков при организации исполнения процедуры </w:t>
            </w:r>
            <w:proofErr w:type="gramStart"/>
            <w:r w:rsidRPr="004629A1">
              <w:rPr>
                <w:rFonts w:ascii="Times New Roman" w:hAnsi="Times New Roman"/>
                <w:sz w:val="24"/>
                <w:szCs w:val="24"/>
              </w:rPr>
              <w:t>по</w:t>
            </w:r>
            <w:proofErr w:type="gramEnd"/>
            <w:r w:rsidRPr="004629A1">
              <w:rPr>
                <w:rFonts w:ascii="Times New Roman" w:hAnsi="Times New Roman"/>
                <w:sz w:val="24"/>
                <w:szCs w:val="24"/>
              </w:rPr>
              <w:t xml:space="preserve"> ИД/РНО 10 мин *22/60=</w:t>
            </w:r>
            <w:r w:rsidRPr="004629A1">
              <w:rPr>
                <w:rFonts w:ascii="Times New Roman" w:hAnsi="Times New Roman"/>
                <w:b/>
                <w:bCs/>
                <w:sz w:val="24"/>
                <w:szCs w:val="24"/>
              </w:rPr>
              <w:t>3,6 человеко-часов в месяц)</w:t>
            </w:r>
          </w:p>
          <w:p w:rsidR="00BC0D92" w:rsidRPr="004629A1" w:rsidRDefault="523A7358" w:rsidP="523A7358">
            <w:pPr>
              <w:autoSpaceDE w:val="0"/>
              <w:spacing w:after="0" w:line="240" w:lineRule="auto"/>
              <w:jc w:val="both"/>
              <w:rPr>
                <w:rFonts w:ascii="Times New Roman" w:eastAsia="Times New Roman" w:hAnsi="Times New Roman"/>
                <w:i/>
                <w:iCs/>
                <w:sz w:val="24"/>
                <w:szCs w:val="24"/>
              </w:rPr>
            </w:pPr>
            <w:r w:rsidRPr="004629A1">
              <w:rPr>
                <w:rFonts w:ascii="Times New Roman" w:eastAsia="Times New Roman" w:hAnsi="Times New Roman"/>
                <w:i/>
                <w:iCs/>
                <w:sz w:val="24"/>
                <w:szCs w:val="24"/>
              </w:rPr>
              <w:t>По доработке, по п. 4) считаем, что показатель эффективности следует рассчитывать исходя из подготовки одной выборки информаци</w:t>
            </w:r>
            <w:r w:rsidRPr="004629A1">
              <w:rPr>
                <w:rFonts w:ascii="Times New Roman" w:hAnsi="Times New Roman"/>
                <w:i/>
                <w:iCs/>
                <w:sz w:val="24"/>
                <w:szCs w:val="24"/>
              </w:rPr>
              <w:t>и (время, затраченное на выборку, зависит от периода, за который составляется данная выборка - за месяц или за несколько месяцев (год) нарастающим итогом).</w:t>
            </w:r>
          </w:p>
          <w:p w:rsidR="00BC0D92" w:rsidRPr="004629A1" w:rsidRDefault="523A7358" w:rsidP="523A7358">
            <w:pPr>
              <w:autoSpaceDE w:val="0"/>
              <w:spacing w:after="0" w:line="240" w:lineRule="auto"/>
              <w:jc w:val="both"/>
              <w:rPr>
                <w:rFonts w:ascii="Times New Roman" w:hAnsi="Times New Roman"/>
                <w:i/>
                <w:iCs/>
                <w:sz w:val="24"/>
                <w:szCs w:val="24"/>
              </w:rPr>
            </w:pPr>
            <w:r w:rsidRPr="004629A1">
              <w:rPr>
                <w:rFonts w:ascii="Times New Roman" w:hAnsi="Times New Roman"/>
                <w:i/>
                <w:iCs/>
                <w:sz w:val="24"/>
                <w:szCs w:val="24"/>
              </w:rPr>
              <w:t xml:space="preserve">Эффективность составит </w:t>
            </w:r>
            <w:r w:rsidRPr="004629A1">
              <w:rPr>
                <w:rFonts w:ascii="Times New Roman" w:hAnsi="Times New Roman"/>
                <w:b/>
                <w:bCs/>
                <w:i/>
                <w:iCs/>
                <w:sz w:val="24"/>
                <w:szCs w:val="24"/>
              </w:rPr>
              <w:t>3 человеко-часа в месяц</w:t>
            </w:r>
            <w:r w:rsidRPr="004629A1">
              <w:rPr>
                <w:rFonts w:ascii="Times New Roman" w:hAnsi="Times New Roman"/>
                <w:i/>
                <w:iCs/>
                <w:sz w:val="24"/>
                <w:szCs w:val="24"/>
              </w:rPr>
              <w:t xml:space="preserve"> на подготовку одной выборки</w:t>
            </w:r>
          </w:p>
          <w:p w:rsidR="00BC0D92" w:rsidRPr="004629A1" w:rsidRDefault="00BC0D92" w:rsidP="523A7358">
            <w:pPr>
              <w:autoSpaceDE w:val="0"/>
              <w:spacing w:after="0" w:line="240" w:lineRule="auto"/>
              <w:jc w:val="both"/>
              <w:rPr>
                <w:rFonts w:ascii="Times New Roman" w:hAnsi="Times New Roman"/>
                <w:b/>
                <w:bCs/>
                <w:sz w:val="24"/>
                <w:szCs w:val="24"/>
              </w:rPr>
            </w:pPr>
          </w:p>
          <w:p w:rsidR="00BC0D92" w:rsidRPr="004629A1" w:rsidRDefault="00BC0D92" w:rsidP="523A7358">
            <w:pPr>
              <w:autoSpaceDE w:val="0"/>
              <w:spacing w:after="0" w:line="240" w:lineRule="auto"/>
              <w:jc w:val="both"/>
              <w:rPr>
                <w:rFonts w:ascii="Times New Roman" w:hAnsi="Times New Roman"/>
                <w:b/>
                <w:bCs/>
                <w:sz w:val="24"/>
                <w:szCs w:val="24"/>
              </w:rPr>
            </w:pPr>
          </w:p>
          <w:p w:rsidR="00BC0D92" w:rsidRPr="004629A1" w:rsidRDefault="00BC0D92" w:rsidP="523A7358">
            <w:pPr>
              <w:autoSpaceDE w:val="0"/>
              <w:spacing w:after="0" w:line="240" w:lineRule="auto"/>
              <w:jc w:val="both"/>
              <w:rPr>
                <w:rFonts w:ascii="Times New Roman" w:hAnsi="Times New Roman"/>
                <w:sz w:val="24"/>
                <w:szCs w:val="24"/>
              </w:rPr>
            </w:pPr>
          </w:p>
        </w:tc>
        <w:tc>
          <w:tcPr>
            <w:tcW w:w="1840" w:type="dxa"/>
            <w:shd w:val="clear" w:color="auto" w:fill="auto"/>
          </w:tcPr>
          <w:p w:rsidR="00BC0D92" w:rsidRDefault="00BC0D92" w:rsidP="523A7358">
            <w:pPr>
              <w:autoSpaceDE w:val="0"/>
              <w:spacing w:after="0" w:line="240" w:lineRule="auto"/>
              <w:jc w:val="both"/>
              <w:rPr>
                <w:rFonts w:ascii="Times New Roman" w:hAnsi="Times New Roman"/>
                <w:i/>
                <w:iCs/>
                <w:sz w:val="24"/>
                <w:szCs w:val="24"/>
                <w:highlight w:val="yellow"/>
              </w:rPr>
            </w:pPr>
          </w:p>
        </w:tc>
      </w:tr>
      <w:tr w:rsidR="00BC0D92" w:rsidTr="00BB5B19">
        <w:trPr>
          <w:gridAfter w:val="2"/>
          <w:wAfter w:w="5670" w:type="dxa"/>
        </w:trPr>
        <w:tc>
          <w:tcPr>
            <w:tcW w:w="776" w:type="dxa"/>
            <w:shd w:val="clear" w:color="auto" w:fill="auto"/>
          </w:tcPr>
          <w:p w:rsidR="00BC0D92" w:rsidRPr="004629A1" w:rsidRDefault="004629A1" w:rsidP="004629A1">
            <w:pPr>
              <w:tabs>
                <w:tab w:val="left" w:pos="6254"/>
              </w:tabs>
              <w:snapToGrid w:val="0"/>
              <w:spacing w:after="0" w:line="240" w:lineRule="auto"/>
              <w:ind w:left="38"/>
              <w:jc w:val="center"/>
              <w:rPr>
                <w:rFonts w:ascii="Times New Roman" w:hAnsi="Times New Roman"/>
                <w:sz w:val="24"/>
                <w:szCs w:val="24"/>
                <w:highlight w:val="green"/>
              </w:rPr>
            </w:pPr>
            <w:r w:rsidRPr="004629A1">
              <w:rPr>
                <w:rFonts w:ascii="Times New Roman" w:hAnsi="Times New Roman"/>
                <w:sz w:val="24"/>
                <w:szCs w:val="24"/>
              </w:rPr>
              <w:lastRenderedPageBreak/>
              <w:t>1.1.10</w:t>
            </w:r>
          </w:p>
        </w:tc>
        <w:tc>
          <w:tcPr>
            <w:tcW w:w="850" w:type="dxa"/>
            <w:shd w:val="clear" w:color="auto" w:fill="auto"/>
          </w:tcPr>
          <w:p w:rsidR="5D0C62DC" w:rsidRDefault="008C35CE" w:rsidP="008C35CE">
            <w:pPr>
              <w:pStyle w:val="af"/>
              <w:spacing w:line="240" w:lineRule="auto"/>
              <w:ind w:left="0"/>
              <w:jc w:val="center"/>
              <w:rPr>
                <w:rFonts w:ascii="Times New Roman" w:hAnsi="Times New Roman"/>
                <w:sz w:val="24"/>
                <w:szCs w:val="24"/>
                <w:highlight w:val="green"/>
              </w:rPr>
            </w:pPr>
            <w:r w:rsidRPr="008C35CE">
              <w:rPr>
                <w:rFonts w:ascii="Times New Roman" w:hAnsi="Times New Roman"/>
                <w:sz w:val="24"/>
                <w:szCs w:val="24"/>
              </w:rPr>
              <w:t>1.2.1.</w:t>
            </w:r>
            <w:r w:rsidR="00A26991">
              <w:rPr>
                <w:rFonts w:ascii="Times New Roman" w:hAnsi="Times New Roman"/>
                <w:sz w:val="24"/>
                <w:szCs w:val="24"/>
              </w:rPr>
              <w:t>2</w:t>
            </w:r>
          </w:p>
        </w:tc>
        <w:tc>
          <w:tcPr>
            <w:tcW w:w="4536" w:type="dxa"/>
            <w:shd w:val="clear" w:color="auto" w:fill="auto"/>
          </w:tcPr>
          <w:p w:rsidR="00BC0D92" w:rsidRPr="004629A1" w:rsidRDefault="005D7D72">
            <w:pPr>
              <w:spacing w:after="0" w:line="240" w:lineRule="auto"/>
              <w:jc w:val="both"/>
              <w:rPr>
                <w:rFonts w:ascii="Times New Roman" w:hAnsi="Times New Roman"/>
                <w:sz w:val="24"/>
                <w:szCs w:val="24"/>
              </w:rPr>
            </w:pPr>
            <w:r w:rsidRPr="004629A1">
              <w:rPr>
                <w:rFonts w:ascii="Times New Roman" w:hAnsi="Times New Roman"/>
                <w:sz w:val="24"/>
                <w:szCs w:val="24"/>
              </w:rPr>
              <w:t xml:space="preserve">Реализовать автоматическое формирование отчетов «Информация о приостановлении </w:t>
            </w:r>
            <w:r w:rsidRPr="004629A1">
              <w:rPr>
                <w:rFonts w:ascii="Times New Roman" w:hAnsi="Times New Roman"/>
                <w:sz w:val="24"/>
                <w:szCs w:val="24"/>
              </w:rPr>
              <w:lastRenderedPageBreak/>
              <w:t xml:space="preserve">операций на лицевых счетах участников бюджетного процесса» и «Информация о приостановлении операций на лицевых счетах </w:t>
            </w:r>
            <w:proofErr w:type="spellStart"/>
            <w:r w:rsidRPr="004629A1">
              <w:rPr>
                <w:rFonts w:ascii="Times New Roman" w:hAnsi="Times New Roman"/>
                <w:sz w:val="24"/>
                <w:szCs w:val="24"/>
              </w:rPr>
              <w:t>неучастников</w:t>
            </w:r>
            <w:proofErr w:type="spellEnd"/>
            <w:r w:rsidRPr="004629A1">
              <w:rPr>
                <w:rFonts w:ascii="Times New Roman" w:hAnsi="Times New Roman"/>
                <w:sz w:val="24"/>
                <w:szCs w:val="24"/>
              </w:rPr>
              <w:t xml:space="preserve"> бюджетного процесса» по формам, доведенным письмом ФК от 28.09.2016 № 07-04-05/05-727, либо рассмотреть изменение форм Информаций для возможности автоматического формирования таких Информаций в ППО </w:t>
            </w:r>
            <w:r w:rsidR="005B3E76" w:rsidRPr="004629A1">
              <w:rPr>
                <w:rFonts w:ascii="Times New Roman" w:hAnsi="Times New Roman"/>
                <w:sz w:val="24"/>
                <w:szCs w:val="24"/>
              </w:rPr>
              <w:t>«</w:t>
            </w:r>
            <w:r w:rsidRPr="004629A1">
              <w:rPr>
                <w:rFonts w:ascii="Times New Roman" w:hAnsi="Times New Roman"/>
                <w:sz w:val="24"/>
                <w:szCs w:val="24"/>
              </w:rPr>
              <w:t>АСФК</w:t>
            </w:r>
            <w:r w:rsidR="005B3E76" w:rsidRPr="004629A1">
              <w:rPr>
                <w:rFonts w:ascii="Times New Roman" w:hAnsi="Times New Roman"/>
                <w:sz w:val="24"/>
                <w:szCs w:val="24"/>
              </w:rPr>
              <w:t>»</w:t>
            </w:r>
            <w:r w:rsidRPr="004629A1">
              <w:rPr>
                <w:rFonts w:ascii="Times New Roman" w:hAnsi="Times New Roman"/>
                <w:sz w:val="24"/>
                <w:szCs w:val="24"/>
              </w:rPr>
              <w:t>.</w:t>
            </w:r>
          </w:p>
          <w:p w:rsidR="00CB12BC" w:rsidRPr="004629A1" w:rsidRDefault="00CB12BC" w:rsidP="00CB12BC">
            <w:pPr>
              <w:spacing w:after="0" w:line="240" w:lineRule="auto"/>
              <w:jc w:val="both"/>
              <w:rPr>
                <w:rFonts w:ascii="Times New Roman" w:hAnsi="Times New Roman"/>
                <w:b/>
                <w:sz w:val="24"/>
                <w:szCs w:val="24"/>
              </w:rPr>
            </w:pPr>
            <w:proofErr w:type="gramStart"/>
            <w:r w:rsidRPr="004629A1">
              <w:rPr>
                <w:rFonts w:ascii="Times New Roman" w:hAnsi="Times New Roman"/>
                <w:sz w:val="24"/>
                <w:szCs w:val="24"/>
              </w:rPr>
              <w:t>(</w:t>
            </w:r>
            <w:r w:rsidRPr="004629A1">
              <w:rPr>
                <w:rFonts w:ascii="Times New Roman" w:hAnsi="Times New Roman"/>
                <w:b/>
                <w:sz w:val="24"/>
                <w:szCs w:val="24"/>
              </w:rPr>
              <w:t xml:space="preserve">УФК по Архангельской области и НАО, </w:t>
            </w:r>
            <w:proofErr w:type="gramEnd"/>
          </w:p>
          <w:p w:rsidR="00CB12BC" w:rsidRPr="004629A1" w:rsidRDefault="00CB12BC" w:rsidP="00CB12BC">
            <w:pPr>
              <w:spacing w:after="0" w:line="240" w:lineRule="auto"/>
              <w:jc w:val="both"/>
              <w:rPr>
                <w:rFonts w:ascii="Times New Roman" w:hAnsi="Times New Roman"/>
                <w:b/>
                <w:sz w:val="24"/>
                <w:szCs w:val="24"/>
              </w:rPr>
            </w:pPr>
            <w:proofErr w:type="gramStart"/>
            <w:r w:rsidRPr="004629A1">
              <w:rPr>
                <w:rFonts w:ascii="Times New Roman" w:hAnsi="Times New Roman"/>
                <w:b/>
                <w:sz w:val="24"/>
                <w:szCs w:val="24"/>
              </w:rPr>
              <w:t>УФК по Псковской области)</w:t>
            </w:r>
            <w:proofErr w:type="gramEnd"/>
          </w:p>
          <w:p w:rsidR="00CB12BC" w:rsidRPr="004629A1" w:rsidRDefault="00CB12BC">
            <w:pPr>
              <w:spacing w:after="0" w:line="240" w:lineRule="auto"/>
              <w:jc w:val="both"/>
              <w:rPr>
                <w:rFonts w:ascii="Times New Roman" w:hAnsi="Times New Roman"/>
                <w:sz w:val="24"/>
                <w:szCs w:val="24"/>
              </w:rPr>
            </w:pPr>
          </w:p>
        </w:tc>
        <w:tc>
          <w:tcPr>
            <w:tcW w:w="4111" w:type="dxa"/>
            <w:shd w:val="clear" w:color="auto" w:fill="auto"/>
          </w:tcPr>
          <w:p w:rsidR="00BC0D92" w:rsidRPr="004629A1" w:rsidRDefault="005D7D72" w:rsidP="005B3E76">
            <w:pPr>
              <w:autoSpaceDE w:val="0"/>
              <w:spacing w:after="0" w:line="240" w:lineRule="auto"/>
              <w:jc w:val="both"/>
              <w:rPr>
                <w:rFonts w:ascii="Times New Roman" w:hAnsi="Times New Roman"/>
                <w:sz w:val="24"/>
                <w:szCs w:val="24"/>
              </w:rPr>
            </w:pPr>
            <w:r w:rsidRPr="004629A1">
              <w:rPr>
                <w:rFonts w:ascii="Times New Roman" w:hAnsi="Times New Roman"/>
                <w:sz w:val="24"/>
                <w:szCs w:val="24"/>
              </w:rPr>
              <w:lastRenderedPageBreak/>
              <w:t xml:space="preserve">Предлагаемая доработка позволит значительно сократить трудозатраты и </w:t>
            </w:r>
            <w:r w:rsidRPr="004629A1">
              <w:rPr>
                <w:rFonts w:ascii="Times New Roman" w:hAnsi="Times New Roman"/>
                <w:sz w:val="24"/>
                <w:szCs w:val="24"/>
              </w:rPr>
              <w:lastRenderedPageBreak/>
              <w:t xml:space="preserve">временные затраты сотрудников профильного отдела на подготовку Информаций (подготовка Информаций с учетом необходимости свода данных, поступающих от отделов Управления, участвующих в её составлении, с учетом её согласования и направления сотрудникам Управления совершенствования функциональной деятельности ФК по </w:t>
            </w:r>
            <w:r w:rsidRPr="004629A1">
              <w:rPr>
                <w:rFonts w:ascii="Times New Roman" w:hAnsi="Times New Roman"/>
                <w:sz w:val="24"/>
                <w:szCs w:val="24"/>
                <w:lang w:val="en-US"/>
              </w:rPr>
              <w:t>Outlook</w:t>
            </w:r>
            <w:r w:rsidRPr="004629A1">
              <w:rPr>
                <w:rFonts w:ascii="Times New Roman" w:hAnsi="Times New Roman"/>
                <w:sz w:val="24"/>
                <w:szCs w:val="24"/>
              </w:rPr>
              <w:t xml:space="preserve"> занимает от 4 до 7 </w:t>
            </w:r>
            <w:proofErr w:type="spellStart"/>
            <w:r w:rsidRPr="004629A1">
              <w:rPr>
                <w:rFonts w:ascii="Times New Roman" w:hAnsi="Times New Roman"/>
                <w:sz w:val="24"/>
                <w:szCs w:val="24"/>
              </w:rPr>
              <w:t>часов</w:t>
            </w:r>
            <w:proofErr w:type="gramStart"/>
            <w:r w:rsidR="005B3E76" w:rsidRPr="004629A1">
              <w:rPr>
                <w:rFonts w:ascii="Times New Roman" w:hAnsi="Times New Roman"/>
                <w:sz w:val="24"/>
                <w:szCs w:val="24"/>
              </w:rPr>
              <w:t>.</w:t>
            </w:r>
            <w:r w:rsidRPr="004629A1">
              <w:rPr>
                <w:rFonts w:ascii="Times New Roman" w:hAnsi="Times New Roman"/>
                <w:sz w:val="24"/>
                <w:szCs w:val="24"/>
              </w:rPr>
              <w:t>О</w:t>
            </w:r>
            <w:proofErr w:type="gramEnd"/>
            <w:r w:rsidRPr="004629A1">
              <w:rPr>
                <w:rFonts w:ascii="Times New Roman" w:hAnsi="Times New Roman"/>
                <w:sz w:val="24"/>
                <w:szCs w:val="24"/>
              </w:rPr>
              <w:t>тчетность</w:t>
            </w:r>
            <w:proofErr w:type="spellEnd"/>
            <w:r w:rsidRPr="004629A1">
              <w:rPr>
                <w:rFonts w:ascii="Times New Roman" w:hAnsi="Times New Roman"/>
                <w:sz w:val="24"/>
                <w:szCs w:val="24"/>
              </w:rPr>
              <w:t xml:space="preserve"> формируется с периодичностью 2 раза в месяц на 1 и 15 число. Таким образом</w:t>
            </w:r>
            <w:r w:rsidR="005B3E76" w:rsidRPr="004629A1">
              <w:rPr>
                <w:rFonts w:ascii="Times New Roman" w:hAnsi="Times New Roman"/>
                <w:sz w:val="24"/>
                <w:szCs w:val="24"/>
              </w:rPr>
              <w:t>,</w:t>
            </w:r>
            <w:r w:rsidRPr="004629A1">
              <w:rPr>
                <w:rFonts w:ascii="Times New Roman" w:hAnsi="Times New Roman"/>
                <w:sz w:val="24"/>
                <w:szCs w:val="24"/>
              </w:rPr>
              <w:t xml:space="preserve"> экономия увеличивается в два раза.</w:t>
            </w:r>
          </w:p>
        </w:tc>
        <w:tc>
          <w:tcPr>
            <w:tcW w:w="2835" w:type="dxa"/>
            <w:shd w:val="clear" w:color="auto" w:fill="auto"/>
          </w:tcPr>
          <w:p w:rsidR="00BC0D92" w:rsidRPr="00FC6CE2" w:rsidRDefault="523A7358" w:rsidP="523A7358">
            <w:pPr>
              <w:autoSpaceDE w:val="0"/>
              <w:spacing w:after="0" w:line="240" w:lineRule="auto"/>
              <w:jc w:val="both"/>
              <w:rPr>
                <w:rFonts w:ascii="Times New Roman" w:hAnsi="Times New Roman"/>
                <w:b/>
                <w:sz w:val="24"/>
                <w:szCs w:val="24"/>
              </w:rPr>
            </w:pPr>
            <w:r w:rsidRPr="00FC6CE2">
              <w:rPr>
                <w:rFonts w:ascii="Times New Roman" w:hAnsi="Times New Roman"/>
                <w:b/>
                <w:sz w:val="24"/>
                <w:szCs w:val="24"/>
              </w:rPr>
              <w:lastRenderedPageBreak/>
              <w:t xml:space="preserve">Эффективность </w:t>
            </w:r>
            <w:r w:rsidRPr="00FC6CE2">
              <w:rPr>
                <w:rFonts w:ascii="Times New Roman" w:hAnsi="Times New Roman"/>
                <w:b/>
                <w:bCs/>
                <w:sz w:val="24"/>
                <w:szCs w:val="24"/>
              </w:rPr>
              <w:t>22 человеко-часа в меся</w:t>
            </w:r>
            <w:r w:rsidRPr="00FC6CE2">
              <w:rPr>
                <w:rFonts w:ascii="Times New Roman" w:hAnsi="Times New Roman"/>
                <w:b/>
                <w:sz w:val="24"/>
                <w:szCs w:val="24"/>
              </w:rPr>
              <w:t>ц</w:t>
            </w:r>
          </w:p>
          <w:p w:rsidR="00BC0D92" w:rsidRPr="004629A1" w:rsidRDefault="523A7358" w:rsidP="523A7358">
            <w:pPr>
              <w:autoSpaceDE w:val="0"/>
              <w:spacing w:after="0" w:line="240" w:lineRule="auto"/>
              <w:jc w:val="both"/>
              <w:rPr>
                <w:rFonts w:ascii="Times New Roman" w:hAnsi="Times New Roman"/>
                <w:i/>
                <w:iCs/>
                <w:sz w:val="24"/>
                <w:szCs w:val="24"/>
              </w:rPr>
            </w:pPr>
            <w:r w:rsidRPr="004629A1">
              <w:rPr>
                <w:rFonts w:ascii="Times New Roman" w:hAnsi="Times New Roman"/>
                <w:i/>
                <w:iCs/>
                <w:sz w:val="24"/>
                <w:szCs w:val="24"/>
              </w:rPr>
              <w:lastRenderedPageBreak/>
              <w:t>(в случае автоматического формирования Информаций и автоматической отправки в ФК). Расчет экономии: 11 (это общее количество часов на подготовку одной информации отделами КОИБ, ОО, ОВФР, Отделом № 1 и Отделом № 24) Х 2 (количество информаций в месяц) = 22.</w:t>
            </w:r>
          </w:p>
          <w:p w:rsidR="00BC0D92" w:rsidRPr="004629A1" w:rsidRDefault="00BC0D92" w:rsidP="523A7358">
            <w:pPr>
              <w:autoSpaceDE w:val="0"/>
              <w:spacing w:after="0" w:line="240" w:lineRule="auto"/>
              <w:jc w:val="both"/>
              <w:rPr>
                <w:rFonts w:ascii="Times New Roman" w:hAnsi="Times New Roman"/>
                <w:sz w:val="24"/>
                <w:szCs w:val="24"/>
              </w:rPr>
            </w:pPr>
          </w:p>
        </w:tc>
        <w:tc>
          <w:tcPr>
            <w:tcW w:w="1840" w:type="dxa"/>
            <w:shd w:val="clear" w:color="auto" w:fill="auto"/>
          </w:tcPr>
          <w:p w:rsidR="00BC0D92" w:rsidRDefault="00BC0D92">
            <w:pPr>
              <w:autoSpaceDE w:val="0"/>
              <w:spacing w:after="0" w:line="240" w:lineRule="auto"/>
              <w:jc w:val="both"/>
              <w:rPr>
                <w:rFonts w:ascii="Times New Roman" w:hAnsi="Times New Roman"/>
                <w:sz w:val="24"/>
                <w:szCs w:val="24"/>
                <w:highlight w:val="yellow"/>
              </w:rPr>
            </w:pPr>
          </w:p>
          <w:p w:rsidR="00BC0D92" w:rsidRDefault="00BC0D92" w:rsidP="523A7358">
            <w:pPr>
              <w:autoSpaceDE w:val="0"/>
              <w:spacing w:after="0" w:line="240" w:lineRule="auto"/>
              <w:jc w:val="both"/>
              <w:rPr>
                <w:rFonts w:ascii="Times New Roman" w:hAnsi="Times New Roman"/>
                <w:i/>
                <w:iCs/>
                <w:sz w:val="24"/>
                <w:szCs w:val="24"/>
                <w:highlight w:val="yellow"/>
              </w:rPr>
            </w:pPr>
          </w:p>
          <w:p w:rsidR="00BC0D92" w:rsidRDefault="00BC0D92">
            <w:pPr>
              <w:autoSpaceDE w:val="0"/>
              <w:spacing w:after="0" w:line="240" w:lineRule="auto"/>
              <w:jc w:val="both"/>
              <w:rPr>
                <w:rFonts w:ascii="Times New Roman" w:hAnsi="Times New Roman"/>
                <w:i/>
                <w:sz w:val="24"/>
                <w:highlight w:val="yellow"/>
              </w:rPr>
            </w:pPr>
          </w:p>
          <w:p w:rsidR="00BC0D92" w:rsidRDefault="00BC0D92">
            <w:pPr>
              <w:autoSpaceDE w:val="0"/>
              <w:spacing w:after="0" w:line="240" w:lineRule="auto"/>
              <w:jc w:val="both"/>
              <w:rPr>
                <w:rFonts w:ascii="Times New Roman" w:hAnsi="Times New Roman"/>
                <w:i/>
                <w:sz w:val="24"/>
                <w:szCs w:val="24"/>
                <w:highlight w:val="yellow"/>
              </w:rPr>
            </w:pPr>
          </w:p>
        </w:tc>
      </w:tr>
      <w:tr w:rsidR="007F5209" w:rsidTr="00BB5B19">
        <w:trPr>
          <w:gridAfter w:val="2"/>
          <w:wAfter w:w="5670" w:type="dxa"/>
        </w:trPr>
        <w:tc>
          <w:tcPr>
            <w:tcW w:w="14948" w:type="dxa"/>
            <w:gridSpan w:val="6"/>
            <w:shd w:val="clear" w:color="auto" w:fill="auto"/>
          </w:tcPr>
          <w:p w:rsidR="007F5209" w:rsidRPr="007F5209" w:rsidRDefault="007F5209" w:rsidP="007F5209">
            <w:pPr>
              <w:autoSpaceDE w:val="0"/>
              <w:spacing w:after="0" w:line="240" w:lineRule="auto"/>
              <w:jc w:val="center"/>
              <w:rPr>
                <w:rFonts w:ascii="Times New Roman" w:hAnsi="Times New Roman"/>
                <w:b/>
                <w:sz w:val="24"/>
                <w:szCs w:val="24"/>
                <w:highlight w:val="yellow"/>
              </w:rPr>
            </w:pPr>
            <w:r w:rsidRPr="007F5209">
              <w:rPr>
                <w:rFonts w:ascii="Times New Roman" w:hAnsi="Times New Roman"/>
                <w:b/>
                <w:sz w:val="24"/>
                <w:szCs w:val="24"/>
              </w:rPr>
              <w:lastRenderedPageBreak/>
              <w:t>Перспективные предложения</w:t>
            </w:r>
          </w:p>
        </w:tc>
      </w:tr>
      <w:tr w:rsidR="00BB5B19" w:rsidTr="00BB5B19">
        <w:trPr>
          <w:gridAfter w:val="2"/>
          <w:wAfter w:w="5670" w:type="dxa"/>
        </w:trPr>
        <w:tc>
          <w:tcPr>
            <w:tcW w:w="776" w:type="dxa"/>
            <w:shd w:val="clear" w:color="auto" w:fill="auto"/>
          </w:tcPr>
          <w:p w:rsidR="00BB5B19" w:rsidRPr="004629A1" w:rsidRDefault="00BB5B19" w:rsidP="004629A1">
            <w:pPr>
              <w:tabs>
                <w:tab w:val="left" w:pos="6254"/>
              </w:tabs>
              <w:snapToGrid w:val="0"/>
              <w:spacing w:after="0" w:line="240" w:lineRule="auto"/>
              <w:ind w:left="38"/>
              <w:jc w:val="center"/>
              <w:rPr>
                <w:rFonts w:ascii="Times New Roman" w:hAnsi="Times New Roman"/>
                <w:sz w:val="24"/>
                <w:szCs w:val="24"/>
              </w:rPr>
            </w:pPr>
            <w:r>
              <w:rPr>
                <w:rFonts w:ascii="Times New Roman" w:hAnsi="Times New Roman"/>
                <w:sz w:val="24"/>
                <w:szCs w:val="24"/>
              </w:rPr>
              <w:t>1.1.11</w:t>
            </w:r>
          </w:p>
        </w:tc>
        <w:tc>
          <w:tcPr>
            <w:tcW w:w="850" w:type="dxa"/>
            <w:shd w:val="clear" w:color="auto" w:fill="auto"/>
          </w:tcPr>
          <w:p w:rsidR="00BB5B19" w:rsidRPr="001041C4" w:rsidRDefault="00BB5B19" w:rsidP="008C35CE">
            <w:pPr>
              <w:pStyle w:val="af"/>
              <w:spacing w:line="240" w:lineRule="auto"/>
              <w:ind w:left="0"/>
              <w:jc w:val="center"/>
              <w:rPr>
                <w:rFonts w:ascii="Times New Roman" w:hAnsi="Times New Roman"/>
                <w:sz w:val="24"/>
                <w:szCs w:val="24"/>
              </w:rPr>
            </w:pPr>
            <w:r w:rsidRPr="001041C4">
              <w:rPr>
                <w:rFonts w:ascii="Times New Roman" w:hAnsi="Times New Roman"/>
                <w:sz w:val="24"/>
                <w:szCs w:val="24"/>
              </w:rPr>
              <w:t>1.2.1.4 б</w:t>
            </w:r>
          </w:p>
        </w:tc>
        <w:tc>
          <w:tcPr>
            <w:tcW w:w="4536" w:type="dxa"/>
            <w:shd w:val="clear" w:color="auto" w:fill="auto"/>
          </w:tcPr>
          <w:p w:rsidR="00BB5B19" w:rsidRPr="001041C4" w:rsidRDefault="00BB5B19" w:rsidP="007F5209">
            <w:pPr>
              <w:autoSpaceDE w:val="0"/>
              <w:autoSpaceDN w:val="0"/>
              <w:adjustRightInd w:val="0"/>
              <w:spacing w:after="0" w:line="240" w:lineRule="auto"/>
              <w:jc w:val="both"/>
              <w:rPr>
                <w:rFonts w:ascii="Times New Roman" w:hAnsi="Times New Roman"/>
                <w:sz w:val="24"/>
                <w:szCs w:val="24"/>
              </w:rPr>
            </w:pPr>
            <w:r w:rsidRPr="001041C4">
              <w:rPr>
                <w:rFonts w:ascii="Times New Roman" w:hAnsi="Times New Roman"/>
                <w:sz w:val="24"/>
                <w:szCs w:val="24"/>
              </w:rPr>
              <w:t>Предоставить возможность редактирования карточки исполнительного документа во всех полях в подразделе «Правовое заключение Юридического отдела» для специалистов  Юридического отдела.</w:t>
            </w:r>
          </w:p>
          <w:p w:rsidR="00BB5B19" w:rsidRPr="001041C4" w:rsidRDefault="00BB5B19" w:rsidP="007F5209">
            <w:pPr>
              <w:autoSpaceDE w:val="0"/>
              <w:autoSpaceDN w:val="0"/>
              <w:adjustRightInd w:val="0"/>
              <w:spacing w:after="0" w:line="240" w:lineRule="auto"/>
              <w:jc w:val="both"/>
              <w:rPr>
                <w:rFonts w:ascii="Times New Roman" w:hAnsi="Times New Roman"/>
                <w:b/>
                <w:sz w:val="24"/>
                <w:szCs w:val="24"/>
              </w:rPr>
            </w:pPr>
            <w:r w:rsidRPr="001041C4">
              <w:rPr>
                <w:rFonts w:ascii="Times New Roman" w:hAnsi="Times New Roman"/>
                <w:b/>
                <w:sz w:val="24"/>
                <w:szCs w:val="24"/>
              </w:rPr>
              <w:t>(УФК по г. Санкт-Петербургу)</w:t>
            </w:r>
          </w:p>
        </w:tc>
        <w:tc>
          <w:tcPr>
            <w:tcW w:w="4111" w:type="dxa"/>
            <w:shd w:val="clear" w:color="auto" w:fill="auto"/>
          </w:tcPr>
          <w:p w:rsidR="00BB5B19" w:rsidRPr="001041C4" w:rsidRDefault="00BB5B19" w:rsidP="007F5209">
            <w:pPr>
              <w:autoSpaceDE w:val="0"/>
              <w:autoSpaceDN w:val="0"/>
              <w:adjustRightInd w:val="0"/>
              <w:spacing w:after="0" w:line="240" w:lineRule="auto"/>
              <w:jc w:val="both"/>
              <w:rPr>
                <w:rFonts w:ascii="Times New Roman" w:hAnsi="Times New Roman"/>
                <w:sz w:val="24"/>
                <w:szCs w:val="24"/>
              </w:rPr>
            </w:pPr>
            <w:r w:rsidRPr="001041C4">
              <w:rPr>
                <w:rFonts w:ascii="Times New Roman" w:hAnsi="Times New Roman"/>
                <w:sz w:val="24"/>
                <w:szCs w:val="24"/>
              </w:rPr>
              <w:t>При возникновении опечатки, допущенной специалистом территориального органа, который осуществляет внесение сведений об исполнительном документе, существенно сократится время исправление таких опечаток, так как специалисты Юридического отдела получат возможность исправлять неточности в сведениях самостоятельно.</w:t>
            </w:r>
          </w:p>
        </w:tc>
        <w:tc>
          <w:tcPr>
            <w:tcW w:w="2835" w:type="dxa"/>
            <w:shd w:val="clear" w:color="auto" w:fill="auto"/>
          </w:tcPr>
          <w:p w:rsidR="00BB5B19" w:rsidRPr="00FC6CE2" w:rsidRDefault="00BB5B19" w:rsidP="009B5867">
            <w:pPr>
              <w:autoSpaceDE w:val="0"/>
              <w:spacing w:after="0" w:line="240" w:lineRule="auto"/>
              <w:jc w:val="both"/>
              <w:rPr>
                <w:rFonts w:ascii="Times New Roman" w:hAnsi="Times New Roman"/>
                <w:b/>
                <w:sz w:val="24"/>
                <w:szCs w:val="24"/>
              </w:rPr>
            </w:pPr>
            <w:r w:rsidRPr="001041C4">
              <w:rPr>
                <w:rFonts w:ascii="Times New Roman" w:hAnsi="Times New Roman"/>
                <w:bCs/>
                <w:sz w:val="24"/>
                <w:szCs w:val="24"/>
              </w:rPr>
              <w:t xml:space="preserve">Расчет экономии: 3 (общее количество часов, необходимое на редактирование одной карточки документа, путем формирования обращения в СУЭ ФК, рассмотрения обращения структурным подразделением и его исполнения) Х 1 (количество возникающих </w:t>
            </w:r>
            <w:r w:rsidRPr="001041C4">
              <w:rPr>
                <w:rFonts w:ascii="Times New Roman" w:hAnsi="Times New Roman"/>
                <w:bCs/>
                <w:sz w:val="24"/>
                <w:szCs w:val="24"/>
              </w:rPr>
              <w:lastRenderedPageBreak/>
              <w:t xml:space="preserve">ситуаций в месяц) = </w:t>
            </w:r>
            <w:r w:rsidRPr="00FC6CE2">
              <w:rPr>
                <w:rFonts w:ascii="Times New Roman" w:hAnsi="Times New Roman"/>
                <w:b/>
                <w:bCs/>
                <w:sz w:val="24"/>
                <w:szCs w:val="24"/>
              </w:rPr>
              <w:t>3</w:t>
            </w:r>
            <w:r w:rsidR="00FC6CE2" w:rsidRPr="00FC6CE2">
              <w:rPr>
                <w:rFonts w:ascii="Times New Roman" w:hAnsi="Times New Roman"/>
                <w:b/>
                <w:bCs/>
                <w:sz w:val="24"/>
                <w:szCs w:val="24"/>
              </w:rPr>
              <w:t xml:space="preserve"> (час</w:t>
            </w:r>
            <w:r w:rsidR="00FC6CE2">
              <w:rPr>
                <w:rFonts w:ascii="Times New Roman" w:hAnsi="Times New Roman"/>
                <w:b/>
                <w:bCs/>
                <w:sz w:val="24"/>
                <w:szCs w:val="24"/>
              </w:rPr>
              <w:t>а</w:t>
            </w:r>
            <w:r w:rsidR="00FC6CE2" w:rsidRPr="00FC6CE2">
              <w:rPr>
                <w:rFonts w:ascii="Times New Roman" w:hAnsi="Times New Roman"/>
                <w:b/>
                <w:bCs/>
                <w:sz w:val="24"/>
                <w:szCs w:val="24"/>
              </w:rPr>
              <w:t xml:space="preserve"> в месяц)</w:t>
            </w:r>
            <w:r w:rsidRPr="00FC6CE2">
              <w:rPr>
                <w:rFonts w:ascii="Times New Roman" w:hAnsi="Times New Roman"/>
                <w:b/>
                <w:bCs/>
                <w:sz w:val="24"/>
                <w:szCs w:val="24"/>
              </w:rPr>
              <w:t>.</w:t>
            </w:r>
          </w:p>
          <w:p w:rsidR="00BB5B19" w:rsidRPr="001041C4" w:rsidRDefault="00BB5B19" w:rsidP="009B5867">
            <w:pPr>
              <w:autoSpaceDE w:val="0"/>
              <w:spacing w:after="0" w:line="240" w:lineRule="auto"/>
              <w:jc w:val="both"/>
              <w:rPr>
                <w:rFonts w:ascii="Times New Roman" w:hAnsi="Times New Roman"/>
                <w:sz w:val="24"/>
                <w:szCs w:val="24"/>
              </w:rPr>
            </w:pPr>
          </w:p>
        </w:tc>
        <w:tc>
          <w:tcPr>
            <w:tcW w:w="1840" w:type="dxa"/>
            <w:shd w:val="clear" w:color="auto" w:fill="auto"/>
          </w:tcPr>
          <w:p w:rsidR="00BB5B19" w:rsidRPr="001041C4" w:rsidRDefault="00BB5B19">
            <w:pPr>
              <w:autoSpaceDE w:val="0"/>
              <w:spacing w:after="0" w:line="240" w:lineRule="auto"/>
              <w:jc w:val="both"/>
              <w:rPr>
                <w:rFonts w:ascii="Times New Roman" w:hAnsi="Times New Roman"/>
                <w:sz w:val="24"/>
                <w:szCs w:val="24"/>
              </w:rPr>
            </w:pPr>
          </w:p>
        </w:tc>
      </w:tr>
      <w:tr w:rsidR="00BB5B19" w:rsidTr="00BB5B19">
        <w:trPr>
          <w:gridAfter w:val="2"/>
          <w:wAfter w:w="5670" w:type="dxa"/>
        </w:trPr>
        <w:tc>
          <w:tcPr>
            <w:tcW w:w="776" w:type="dxa"/>
            <w:shd w:val="clear" w:color="auto" w:fill="auto"/>
          </w:tcPr>
          <w:p w:rsidR="00BB5B19" w:rsidRPr="004629A1" w:rsidRDefault="00BB5B19" w:rsidP="004629A1">
            <w:pPr>
              <w:tabs>
                <w:tab w:val="left" w:pos="6254"/>
              </w:tabs>
              <w:snapToGrid w:val="0"/>
              <w:spacing w:after="0" w:line="240" w:lineRule="auto"/>
              <w:ind w:left="38"/>
              <w:jc w:val="center"/>
              <w:rPr>
                <w:rFonts w:ascii="Times New Roman" w:hAnsi="Times New Roman"/>
                <w:sz w:val="24"/>
                <w:szCs w:val="24"/>
              </w:rPr>
            </w:pPr>
            <w:r>
              <w:rPr>
                <w:rFonts w:ascii="Times New Roman" w:hAnsi="Times New Roman"/>
                <w:sz w:val="24"/>
                <w:szCs w:val="24"/>
              </w:rPr>
              <w:lastRenderedPageBreak/>
              <w:t>1.1.12</w:t>
            </w:r>
          </w:p>
        </w:tc>
        <w:tc>
          <w:tcPr>
            <w:tcW w:w="850" w:type="dxa"/>
            <w:shd w:val="clear" w:color="auto" w:fill="auto"/>
          </w:tcPr>
          <w:p w:rsidR="00BB5B19" w:rsidRPr="001041C4" w:rsidRDefault="00BB5B19" w:rsidP="008C35CE">
            <w:pPr>
              <w:pStyle w:val="af"/>
              <w:spacing w:line="240" w:lineRule="auto"/>
              <w:ind w:left="0"/>
              <w:jc w:val="center"/>
              <w:rPr>
                <w:rFonts w:ascii="Times New Roman" w:hAnsi="Times New Roman"/>
                <w:sz w:val="24"/>
                <w:szCs w:val="24"/>
              </w:rPr>
            </w:pPr>
            <w:r w:rsidRPr="001041C4">
              <w:rPr>
                <w:rFonts w:ascii="Times New Roman" w:hAnsi="Times New Roman"/>
                <w:sz w:val="24"/>
                <w:szCs w:val="24"/>
              </w:rPr>
              <w:t>1.2.1.4 в</w:t>
            </w:r>
          </w:p>
        </w:tc>
        <w:tc>
          <w:tcPr>
            <w:tcW w:w="4536" w:type="dxa"/>
            <w:shd w:val="clear" w:color="auto" w:fill="auto"/>
          </w:tcPr>
          <w:p w:rsidR="00BB5B19" w:rsidRPr="001041C4" w:rsidRDefault="00BB5B19" w:rsidP="007F5209">
            <w:pPr>
              <w:autoSpaceDE w:val="0"/>
              <w:autoSpaceDN w:val="0"/>
              <w:adjustRightInd w:val="0"/>
              <w:spacing w:after="0" w:line="240" w:lineRule="auto"/>
              <w:jc w:val="both"/>
              <w:rPr>
                <w:rFonts w:ascii="Times New Roman" w:hAnsi="Times New Roman"/>
                <w:sz w:val="24"/>
                <w:szCs w:val="24"/>
              </w:rPr>
            </w:pPr>
            <w:r w:rsidRPr="001041C4">
              <w:rPr>
                <w:rFonts w:ascii="Times New Roman" w:hAnsi="Times New Roman"/>
                <w:sz w:val="24"/>
                <w:szCs w:val="24"/>
              </w:rPr>
              <w:t>Добавление возможности для специалистов Юридического отдела регистрации правовых заключений из статуса «002» в статус «УНЧ», согласно коду отдела, указанному в карточке документа правового заключения путем массового выделения готовых к регистрации правовых заключений и выполнением операции «Регистрировать».</w:t>
            </w:r>
          </w:p>
          <w:p w:rsidR="00BB5B19" w:rsidRPr="001041C4" w:rsidRDefault="00BB5B19" w:rsidP="007F5209">
            <w:pPr>
              <w:autoSpaceDE w:val="0"/>
              <w:autoSpaceDN w:val="0"/>
              <w:adjustRightInd w:val="0"/>
              <w:spacing w:after="0" w:line="240" w:lineRule="auto"/>
              <w:jc w:val="both"/>
              <w:rPr>
                <w:rFonts w:ascii="Times New Roman" w:hAnsi="Times New Roman"/>
                <w:sz w:val="24"/>
                <w:szCs w:val="24"/>
              </w:rPr>
            </w:pPr>
            <w:r w:rsidRPr="001041C4">
              <w:rPr>
                <w:rFonts w:ascii="Times New Roman" w:hAnsi="Times New Roman"/>
                <w:b/>
                <w:sz w:val="24"/>
                <w:szCs w:val="24"/>
              </w:rPr>
              <w:t>(УФК по г. Санкт-Петербургу)</w:t>
            </w:r>
          </w:p>
        </w:tc>
        <w:tc>
          <w:tcPr>
            <w:tcW w:w="4111" w:type="dxa"/>
            <w:shd w:val="clear" w:color="auto" w:fill="auto"/>
          </w:tcPr>
          <w:p w:rsidR="00BB5B19" w:rsidRPr="001041C4" w:rsidRDefault="00BB5B19" w:rsidP="007F5209">
            <w:pPr>
              <w:autoSpaceDE w:val="0"/>
              <w:autoSpaceDN w:val="0"/>
              <w:adjustRightInd w:val="0"/>
              <w:spacing w:after="0" w:line="240" w:lineRule="auto"/>
              <w:jc w:val="both"/>
              <w:rPr>
                <w:rFonts w:ascii="Times New Roman" w:hAnsi="Times New Roman"/>
                <w:sz w:val="24"/>
                <w:szCs w:val="24"/>
              </w:rPr>
            </w:pPr>
            <w:r w:rsidRPr="001041C4">
              <w:rPr>
                <w:rFonts w:ascii="Times New Roman" w:hAnsi="Times New Roman"/>
                <w:sz w:val="24"/>
                <w:szCs w:val="24"/>
              </w:rPr>
              <w:t>При добавлении указанной возможности существенно сократится объем времени, необходимый для регистрации документов.</w:t>
            </w:r>
          </w:p>
        </w:tc>
        <w:tc>
          <w:tcPr>
            <w:tcW w:w="2835" w:type="dxa"/>
            <w:shd w:val="clear" w:color="auto" w:fill="auto"/>
          </w:tcPr>
          <w:p w:rsidR="00BB5B19" w:rsidRPr="001041C4" w:rsidRDefault="00BB5B19" w:rsidP="009B5867">
            <w:pPr>
              <w:autoSpaceDE w:val="0"/>
              <w:spacing w:after="0" w:line="240" w:lineRule="auto"/>
              <w:jc w:val="both"/>
              <w:rPr>
                <w:rFonts w:ascii="Times New Roman" w:hAnsi="Times New Roman"/>
                <w:bCs/>
                <w:sz w:val="24"/>
                <w:szCs w:val="24"/>
              </w:rPr>
            </w:pPr>
            <w:r w:rsidRPr="001041C4">
              <w:rPr>
                <w:rFonts w:ascii="Times New Roman" w:hAnsi="Times New Roman"/>
                <w:bCs/>
                <w:sz w:val="24"/>
                <w:szCs w:val="24"/>
              </w:rPr>
              <w:t>Расчет экономии: 0,05 (общее количество часов, необходимое для выполнения одной операции) Х 12 (примерное количество операций в день) Х 22 (количество рабочих дней в месяце) = </w:t>
            </w:r>
            <w:r w:rsidRPr="00FC6CE2">
              <w:rPr>
                <w:rFonts w:ascii="Times New Roman" w:hAnsi="Times New Roman"/>
                <w:b/>
                <w:bCs/>
                <w:sz w:val="24"/>
                <w:szCs w:val="24"/>
              </w:rPr>
              <w:t xml:space="preserve">13,2 (часов в месяц, </w:t>
            </w:r>
            <w:r w:rsidRPr="001041C4">
              <w:rPr>
                <w:rFonts w:ascii="Times New Roman" w:hAnsi="Times New Roman"/>
                <w:bCs/>
                <w:sz w:val="24"/>
                <w:szCs w:val="24"/>
              </w:rPr>
              <w:t>необходимых для выполнения операций)</w:t>
            </w:r>
          </w:p>
        </w:tc>
        <w:tc>
          <w:tcPr>
            <w:tcW w:w="1840" w:type="dxa"/>
            <w:shd w:val="clear" w:color="auto" w:fill="auto"/>
          </w:tcPr>
          <w:p w:rsidR="00BB5B19" w:rsidRPr="001041C4" w:rsidRDefault="00BB5B19">
            <w:pPr>
              <w:autoSpaceDE w:val="0"/>
              <w:spacing w:after="0" w:line="240" w:lineRule="auto"/>
              <w:jc w:val="both"/>
              <w:rPr>
                <w:rFonts w:ascii="Times New Roman" w:hAnsi="Times New Roman"/>
                <w:sz w:val="24"/>
                <w:szCs w:val="24"/>
              </w:rPr>
            </w:pPr>
          </w:p>
        </w:tc>
      </w:tr>
      <w:tr w:rsidR="00BB5B19" w:rsidTr="00BB5B19">
        <w:tc>
          <w:tcPr>
            <w:tcW w:w="10273" w:type="dxa"/>
            <w:gridSpan w:val="4"/>
            <w:shd w:val="clear" w:color="auto" w:fill="auto"/>
          </w:tcPr>
          <w:p w:rsidR="00BB5B19" w:rsidRPr="001041C4" w:rsidRDefault="00BB5B19" w:rsidP="008D399A">
            <w:pPr>
              <w:autoSpaceDE w:val="0"/>
              <w:spacing w:after="0" w:line="240" w:lineRule="auto"/>
              <w:rPr>
                <w:rFonts w:ascii="Times New Roman" w:hAnsi="Times New Roman"/>
                <w:b/>
                <w:bCs/>
                <w:sz w:val="24"/>
                <w:szCs w:val="24"/>
              </w:rPr>
            </w:pPr>
            <w:r w:rsidRPr="001041C4">
              <w:rPr>
                <w:rFonts w:ascii="Times New Roman" w:hAnsi="Times New Roman"/>
                <w:b/>
                <w:sz w:val="24"/>
                <w:szCs w:val="24"/>
              </w:rPr>
              <w:t>ИТОГО по подразделу</w:t>
            </w:r>
          </w:p>
        </w:tc>
        <w:tc>
          <w:tcPr>
            <w:tcW w:w="2835" w:type="dxa"/>
            <w:shd w:val="clear" w:color="auto" w:fill="auto"/>
          </w:tcPr>
          <w:p w:rsidR="00BB5B19" w:rsidRPr="001041C4" w:rsidRDefault="00BB5B19" w:rsidP="00BB5B19">
            <w:pPr>
              <w:autoSpaceDE w:val="0"/>
              <w:spacing w:after="0" w:line="240" w:lineRule="auto"/>
              <w:jc w:val="center"/>
              <w:rPr>
                <w:rFonts w:ascii="Times New Roman" w:hAnsi="Times New Roman"/>
                <w:b/>
                <w:bCs/>
                <w:sz w:val="24"/>
                <w:szCs w:val="24"/>
              </w:rPr>
            </w:pPr>
            <w:r w:rsidRPr="001041C4">
              <w:rPr>
                <w:rFonts w:ascii="Times New Roman" w:hAnsi="Times New Roman"/>
                <w:b/>
                <w:bCs/>
                <w:sz w:val="24"/>
                <w:szCs w:val="24"/>
              </w:rPr>
              <w:t>54,1</w:t>
            </w:r>
          </w:p>
        </w:tc>
        <w:tc>
          <w:tcPr>
            <w:tcW w:w="1840" w:type="dxa"/>
            <w:shd w:val="clear" w:color="auto" w:fill="auto"/>
          </w:tcPr>
          <w:p w:rsidR="00BB5B19" w:rsidRPr="001041C4" w:rsidRDefault="00BB5B19" w:rsidP="008D399A">
            <w:pPr>
              <w:autoSpaceDE w:val="0"/>
              <w:spacing w:after="0" w:line="240" w:lineRule="auto"/>
              <w:rPr>
                <w:rFonts w:ascii="Times New Roman" w:hAnsi="Times New Roman"/>
                <w:b/>
                <w:bCs/>
                <w:sz w:val="24"/>
                <w:szCs w:val="24"/>
              </w:rPr>
            </w:pPr>
          </w:p>
        </w:tc>
        <w:tc>
          <w:tcPr>
            <w:tcW w:w="2835" w:type="dxa"/>
          </w:tcPr>
          <w:p w:rsidR="00BB5B19" w:rsidRDefault="00BB5B19">
            <w:pPr>
              <w:spacing w:after="0" w:line="240" w:lineRule="auto"/>
            </w:pPr>
          </w:p>
        </w:tc>
        <w:tc>
          <w:tcPr>
            <w:tcW w:w="2835" w:type="dxa"/>
          </w:tcPr>
          <w:p w:rsidR="00BB5B19" w:rsidRDefault="00BB5B19" w:rsidP="009B5867">
            <w:pPr>
              <w:autoSpaceDE w:val="0"/>
              <w:spacing w:after="0" w:line="240" w:lineRule="auto"/>
              <w:jc w:val="center"/>
              <w:rPr>
                <w:rFonts w:ascii="Times New Roman" w:hAnsi="Times New Roman"/>
                <w:b/>
                <w:bCs/>
                <w:sz w:val="24"/>
                <w:szCs w:val="24"/>
              </w:rPr>
            </w:pPr>
            <w:r>
              <w:rPr>
                <w:rFonts w:ascii="Times New Roman" w:hAnsi="Times New Roman"/>
                <w:b/>
                <w:bCs/>
                <w:sz w:val="24"/>
                <w:szCs w:val="24"/>
              </w:rPr>
              <w:t>54,1</w:t>
            </w:r>
          </w:p>
        </w:tc>
      </w:tr>
      <w:tr w:rsidR="00BB5B19" w:rsidTr="00BB5B19">
        <w:trPr>
          <w:gridAfter w:val="2"/>
          <w:wAfter w:w="5670" w:type="dxa"/>
        </w:trPr>
        <w:tc>
          <w:tcPr>
            <w:tcW w:w="14948" w:type="dxa"/>
            <w:gridSpan w:val="6"/>
            <w:shd w:val="clear" w:color="auto" w:fill="auto"/>
          </w:tcPr>
          <w:p w:rsidR="00BB5B19" w:rsidRPr="001041C4" w:rsidRDefault="00BB5B19">
            <w:pPr>
              <w:autoSpaceDE w:val="0"/>
              <w:spacing w:after="0" w:line="240" w:lineRule="auto"/>
              <w:jc w:val="center"/>
              <w:rPr>
                <w:rFonts w:ascii="Times New Roman" w:hAnsi="Times New Roman"/>
                <w:b/>
                <w:sz w:val="24"/>
                <w:szCs w:val="24"/>
              </w:rPr>
            </w:pPr>
            <w:r w:rsidRPr="001041C4">
              <w:rPr>
                <w:rFonts w:ascii="Times New Roman" w:hAnsi="Times New Roman"/>
                <w:b/>
                <w:sz w:val="24"/>
                <w:szCs w:val="24"/>
              </w:rPr>
              <w:t>САНКЦИОНИРОВАНИЕ</w:t>
            </w:r>
          </w:p>
        </w:tc>
      </w:tr>
      <w:tr w:rsidR="00BB5B19" w:rsidTr="00BB5B19">
        <w:trPr>
          <w:gridAfter w:val="2"/>
          <w:wAfter w:w="5670" w:type="dxa"/>
        </w:trPr>
        <w:tc>
          <w:tcPr>
            <w:tcW w:w="14948" w:type="dxa"/>
            <w:gridSpan w:val="6"/>
            <w:shd w:val="clear" w:color="auto" w:fill="auto"/>
          </w:tcPr>
          <w:p w:rsidR="00BB5B19" w:rsidRPr="001041C4" w:rsidRDefault="00BB5B19">
            <w:pPr>
              <w:autoSpaceDE w:val="0"/>
              <w:spacing w:after="0" w:line="240" w:lineRule="auto"/>
              <w:jc w:val="center"/>
              <w:rPr>
                <w:rFonts w:ascii="Times New Roman" w:hAnsi="Times New Roman"/>
                <w:b/>
                <w:sz w:val="24"/>
                <w:szCs w:val="24"/>
              </w:rPr>
            </w:pPr>
            <w:r w:rsidRPr="001041C4">
              <w:rPr>
                <w:rFonts w:ascii="Times New Roman" w:hAnsi="Times New Roman"/>
                <w:b/>
                <w:sz w:val="24"/>
                <w:szCs w:val="24"/>
              </w:rPr>
              <w:t>Срочные и актуальные предложения</w:t>
            </w:r>
          </w:p>
        </w:tc>
      </w:tr>
      <w:tr w:rsidR="00BB5B19" w:rsidTr="00BB5B19">
        <w:trPr>
          <w:gridAfter w:val="2"/>
          <w:wAfter w:w="5670" w:type="dxa"/>
        </w:trPr>
        <w:tc>
          <w:tcPr>
            <w:tcW w:w="776" w:type="dxa"/>
            <w:shd w:val="clear" w:color="auto" w:fill="auto"/>
          </w:tcPr>
          <w:p w:rsidR="00BB5B19" w:rsidRPr="004629A1" w:rsidRDefault="00BB5B19" w:rsidP="008D399A">
            <w:pPr>
              <w:tabs>
                <w:tab w:val="left" w:pos="6254"/>
              </w:tabs>
              <w:snapToGrid w:val="0"/>
              <w:spacing w:after="0" w:line="240" w:lineRule="auto"/>
              <w:ind w:left="38"/>
              <w:jc w:val="center"/>
              <w:rPr>
                <w:rFonts w:ascii="Times New Roman" w:hAnsi="Times New Roman"/>
                <w:sz w:val="24"/>
                <w:szCs w:val="24"/>
                <w:highlight w:val="green"/>
              </w:rPr>
            </w:pPr>
            <w:r w:rsidRPr="004629A1">
              <w:rPr>
                <w:rFonts w:ascii="Times New Roman" w:hAnsi="Times New Roman"/>
                <w:sz w:val="24"/>
                <w:szCs w:val="24"/>
              </w:rPr>
              <w:t>1.1.1</w:t>
            </w:r>
            <w:r>
              <w:rPr>
                <w:rFonts w:ascii="Times New Roman" w:hAnsi="Times New Roman"/>
                <w:sz w:val="24"/>
                <w:szCs w:val="24"/>
              </w:rPr>
              <w:t>3</w:t>
            </w:r>
          </w:p>
        </w:tc>
        <w:tc>
          <w:tcPr>
            <w:tcW w:w="850" w:type="dxa"/>
            <w:shd w:val="clear" w:color="auto" w:fill="auto"/>
          </w:tcPr>
          <w:p w:rsidR="00BB5B19" w:rsidRPr="001041C4" w:rsidRDefault="00BB5B19" w:rsidP="008C35CE">
            <w:pPr>
              <w:spacing w:line="240" w:lineRule="auto"/>
              <w:rPr>
                <w:rFonts w:ascii="Times New Roman" w:hAnsi="Times New Roman"/>
                <w:bCs/>
                <w:sz w:val="24"/>
                <w:szCs w:val="24"/>
              </w:rPr>
            </w:pPr>
            <w:r w:rsidRPr="001041C4">
              <w:rPr>
                <w:rFonts w:ascii="Times New Roman" w:hAnsi="Times New Roman"/>
                <w:bCs/>
                <w:sz w:val="24"/>
                <w:szCs w:val="24"/>
              </w:rPr>
              <w:t>1.2.1.8</w:t>
            </w:r>
          </w:p>
        </w:tc>
        <w:tc>
          <w:tcPr>
            <w:tcW w:w="4536" w:type="dxa"/>
            <w:shd w:val="clear" w:color="auto" w:fill="auto"/>
          </w:tcPr>
          <w:p w:rsidR="00BB5B19" w:rsidRPr="001041C4" w:rsidRDefault="00BB5B19">
            <w:pPr>
              <w:autoSpaceDE w:val="0"/>
              <w:spacing w:after="0" w:line="240" w:lineRule="auto"/>
              <w:jc w:val="both"/>
              <w:rPr>
                <w:rFonts w:ascii="Times New Roman" w:hAnsi="Times New Roman"/>
                <w:sz w:val="24"/>
                <w:szCs w:val="24"/>
              </w:rPr>
            </w:pPr>
            <w:proofErr w:type="gramStart"/>
            <w:r w:rsidRPr="001041C4">
              <w:rPr>
                <w:rFonts w:ascii="Times New Roman" w:hAnsi="Times New Roman"/>
                <w:sz w:val="24"/>
                <w:szCs w:val="24"/>
              </w:rPr>
              <w:t xml:space="preserve">Рассмотреть возможность автоматизированного контроля при обработке Заявки на кассовый расход (ф.0531801) в случаях наличия признака «требуется казначейское сопровождение» в сведении о бюджетном обязательстве на предмет перечисления средств на лицевой счет, открытый в органе Федерального казначейства, а также наличия указанного Идентификатора государственного </w:t>
            </w:r>
            <w:r w:rsidRPr="001041C4">
              <w:rPr>
                <w:rFonts w:ascii="Times New Roman" w:hAnsi="Times New Roman"/>
                <w:sz w:val="24"/>
                <w:szCs w:val="24"/>
              </w:rPr>
              <w:lastRenderedPageBreak/>
              <w:t>контракта в соответствующем поле заявки (с возможностью его сверки с полем «Идентификатор ГК» в актуальном состоянии бюджетного обязательства</w:t>
            </w:r>
            <w:proofErr w:type="gramEnd"/>
            <w:r w:rsidRPr="001041C4">
              <w:rPr>
                <w:rFonts w:ascii="Times New Roman" w:hAnsi="Times New Roman"/>
                <w:sz w:val="24"/>
                <w:szCs w:val="24"/>
              </w:rPr>
              <w:t>) и номера лицевого счета Исполнителя.</w:t>
            </w:r>
          </w:p>
          <w:p w:rsidR="00BB5B19" w:rsidRPr="001041C4" w:rsidRDefault="00BB5B19" w:rsidP="008D399A">
            <w:pPr>
              <w:autoSpaceDE w:val="0"/>
              <w:spacing w:after="0" w:line="240" w:lineRule="auto"/>
              <w:jc w:val="both"/>
              <w:rPr>
                <w:rFonts w:ascii="Times New Roman" w:hAnsi="Times New Roman"/>
                <w:b/>
                <w:sz w:val="24"/>
                <w:szCs w:val="24"/>
              </w:rPr>
            </w:pPr>
            <w:proofErr w:type="gramStart"/>
            <w:r w:rsidRPr="001041C4">
              <w:rPr>
                <w:rFonts w:ascii="Times New Roman" w:hAnsi="Times New Roman"/>
                <w:sz w:val="24"/>
                <w:szCs w:val="24"/>
              </w:rPr>
              <w:t>(</w:t>
            </w:r>
            <w:r w:rsidRPr="001041C4">
              <w:rPr>
                <w:rFonts w:ascii="Times New Roman" w:hAnsi="Times New Roman"/>
                <w:b/>
                <w:sz w:val="24"/>
                <w:szCs w:val="24"/>
              </w:rPr>
              <w:t>УФК по Калининградской области,</w:t>
            </w:r>
            <w:proofErr w:type="gramEnd"/>
          </w:p>
          <w:p w:rsidR="00BB5B19" w:rsidRPr="001041C4" w:rsidRDefault="00BB5B19">
            <w:pPr>
              <w:autoSpaceDE w:val="0"/>
              <w:spacing w:after="0" w:line="240" w:lineRule="auto"/>
              <w:jc w:val="both"/>
              <w:rPr>
                <w:rFonts w:ascii="Times New Roman" w:hAnsi="Times New Roman"/>
                <w:b/>
                <w:sz w:val="24"/>
                <w:szCs w:val="24"/>
              </w:rPr>
            </w:pPr>
            <w:proofErr w:type="gramStart"/>
            <w:r w:rsidRPr="001041C4">
              <w:rPr>
                <w:rFonts w:ascii="Times New Roman" w:hAnsi="Times New Roman"/>
                <w:b/>
                <w:sz w:val="24"/>
                <w:szCs w:val="24"/>
              </w:rPr>
              <w:t>УФК по Республике Коми)</w:t>
            </w:r>
            <w:proofErr w:type="gramEnd"/>
          </w:p>
        </w:tc>
        <w:tc>
          <w:tcPr>
            <w:tcW w:w="4111" w:type="dxa"/>
            <w:shd w:val="clear" w:color="auto" w:fill="auto"/>
          </w:tcPr>
          <w:p w:rsidR="00BB5B19" w:rsidRPr="001041C4" w:rsidRDefault="00BB5B19">
            <w:pPr>
              <w:autoSpaceDE w:val="0"/>
              <w:spacing w:after="0" w:line="240" w:lineRule="auto"/>
              <w:jc w:val="both"/>
              <w:rPr>
                <w:rFonts w:ascii="Times New Roman" w:hAnsi="Times New Roman"/>
                <w:sz w:val="24"/>
                <w:szCs w:val="24"/>
              </w:rPr>
            </w:pPr>
            <w:r w:rsidRPr="001041C4">
              <w:rPr>
                <w:rFonts w:ascii="Times New Roman" w:hAnsi="Times New Roman"/>
                <w:sz w:val="24"/>
                <w:szCs w:val="24"/>
              </w:rPr>
              <w:lastRenderedPageBreak/>
              <w:t>Доработки в части внедрения дополнительных полей в сведение о бюджетном обязательстве не используются при контроле заявок на кассовый расход.</w:t>
            </w:r>
          </w:p>
          <w:p w:rsidR="00BB5B19" w:rsidRPr="001041C4" w:rsidRDefault="00BB5B19">
            <w:pPr>
              <w:autoSpaceDE w:val="0"/>
              <w:spacing w:after="0" w:line="240" w:lineRule="auto"/>
              <w:jc w:val="both"/>
              <w:rPr>
                <w:rFonts w:ascii="Times New Roman" w:hAnsi="Times New Roman"/>
                <w:sz w:val="24"/>
                <w:szCs w:val="24"/>
              </w:rPr>
            </w:pPr>
            <w:r w:rsidRPr="001041C4">
              <w:rPr>
                <w:rFonts w:ascii="Times New Roman" w:hAnsi="Times New Roman"/>
                <w:sz w:val="24"/>
                <w:szCs w:val="24"/>
              </w:rPr>
              <w:t>Реализация данной доработки повысит скорость обработки и качество контроля заявок на кассовый расход</w:t>
            </w:r>
          </w:p>
        </w:tc>
        <w:tc>
          <w:tcPr>
            <w:tcW w:w="2835" w:type="dxa"/>
            <w:shd w:val="clear" w:color="auto" w:fill="auto"/>
          </w:tcPr>
          <w:p w:rsidR="00BB5B19" w:rsidRPr="001041C4" w:rsidRDefault="00BB5B19" w:rsidP="523A7358">
            <w:pPr>
              <w:autoSpaceDE w:val="0"/>
              <w:spacing w:after="0" w:line="240" w:lineRule="auto"/>
              <w:jc w:val="both"/>
              <w:rPr>
                <w:rFonts w:ascii="Times New Roman" w:hAnsi="Times New Roman"/>
                <w:sz w:val="24"/>
                <w:szCs w:val="24"/>
              </w:rPr>
            </w:pPr>
            <w:r w:rsidRPr="001041C4">
              <w:rPr>
                <w:rFonts w:ascii="Times New Roman" w:hAnsi="Times New Roman"/>
                <w:b/>
                <w:bCs/>
                <w:sz w:val="24"/>
                <w:szCs w:val="24"/>
              </w:rPr>
              <w:t>До 16,7 часов в месяц.</w:t>
            </w:r>
          </w:p>
          <w:p w:rsidR="00BB5B19" w:rsidRPr="001041C4" w:rsidRDefault="00BB5B19" w:rsidP="523A7358">
            <w:pPr>
              <w:autoSpaceDE w:val="0"/>
              <w:spacing w:after="0" w:line="240" w:lineRule="auto"/>
              <w:jc w:val="both"/>
              <w:rPr>
                <w:rFonts w:ascii="Times New Roman" w:hAnsi="Times New Roman"/>
                <w:sz w:val="24"/>
                <w:szCs w:val="24"/>
              </w:rPr>
            </w:pPr>
          </w:p>
        </w:tc>
        <w:tc>
          <w:tcPr>
            <w:tcW w:w="1840" w:type="dxa"/>
            <w:shd w:val="clear" w:color="auto" w:fill="auto"/>
          </w:tcPr>
          <w:p w:rsidR="00BB5B19" w:rsidRPr="001041C4" w:rsidRDefault="00BB5B19" w:rsidP="523A7358">
            <w:pPr>
              <w:autoSpaceDE w:val="0"/>
              <w:spacing w:after="0" w:line="240" w:lineRule="auto"/>
              <w:jc w:val="both"/>
              <w:rPr>
                <w:rFonts w:ascii="Times New Roman" w:hAnsi="Times New Roman"/>
                <w:b/>
                <w:bCs/>
                <w:sz w:val="24"/>
                <w:szCs w:val="24"/>
              </w:rPr>
            </w:pPr>
          </w:p>
        </w:tc>
      </w:tr>
      <w:tr w:rsidR="00BB5B19" w:rsidTr="00BB5B19">
        <w:trPr>
          <w:gridAfter w:val="2"/>
          <w:wAfter w:w="5670" w:type="dxa"/>
        </w:trPr>
        <w:tc>
          <w:tcPr>
            <w:tcW w:w="776" w:type="dxa"/>
            <w:shd w:val="clear" w:color="auto" w:fill="auto"/>
          </w:tcPr>
          <w:p w:rsidR="00BB5B19" w:rsidRPr="008D399A" w:rsidRDefault="00BB5B19" w:rsidP="008D399A">
            <w:pPr>
              <w:tabs>
                <w:tab w:val="left" w:pos="6254"/>
              </w:tabs>
              <w:snapToGrid w:val="0"/>
              <w:spacing w:after="0" w:line="240" w:lineRule="auto"/>
              <w:ind w:left="38"/>
              <w:jc w:val="center"/>
              <w:rPr>
                <w:rFonts w:ascii="Times New Roman" w:hAnsi="Times New Roman"/>
                <w:sz w:val="24"/>
                <w:szCs w:val="24"/>
                <w:highlight w:val="yellow"/>
              </w:rPr>
            </w:pPr>
            <w:r w:rsidRPr="008D399A">
              <w:rPr>
                <w:rFonts w:ascii="Times New Roman" w:hAnsi="Times New Roman"/>
                <w:sz w:val="24"/>
                <w:szCs w:val="24"/>
              </w:rPr>
              <w:lastRenderedPageBreak/>
              <w:t>1.</w:t>
            </w:r>
            <w:r>
              <w:rPr>
                <w:rFonts w:ascii="Times New Roman" w:hAnsi="Times New Roman"/>
                <w:sz w:val="24"/>
                <w:szCs w:val="24"/>
              </w:rPr>
              <w:t>1.14</w:t>
            </w:r>
          </w:p>
        </w:tc>
        <w:tc>
          <w:tcPr>
            <w:tcW w:w="850" w:type="dxa"/>
            <w:shd w:val="clear" w:color="auto" w:fill="auto"/>
          </w:tcPr>
          <w:p w:rsidR="00BB5B19" w:rsidRPr="008C35CE" w:rsidRDefault="00BB5B19" w:rsidP="008C35CE">
            <w:pPr>
              <w:spacing w:line="240" w:lineRule="auto"/>
              <w:rPr>
                <w:rFonts w:ascii="Times New Roman" w:hAnsi="Times New Roman"/>
                <w:sz w:val="24"/>
                <w:szCs w:val="24"/>
                <w:highlight w:val="yellow"/>
              </w:rPr>
            </w:pPr>
            <w:r w:rsidRPr="008C35CE">
              <w:rPr>
                <w:rFonts w:ascii="Times New Roman" w:hAnsi="Times New Roman"/>
                <w:sz w:val="24"/>
                <w:szCs w:val="24"/>
              </w:rPr>
              <w:t>1.2.1.</w:t>
            </w:r>
            <w:r>
              <w:rPr>
                <w:rFonts w:ascii="Times New Roman" w:hAnsi="Times New Roman"/>
                <w:sz w:val="24"/>
                <w:szCs w:val="24"/>
              </w:rPr>
              <w:t>9</w:t>
            </w:r>
          </w:p>
        </w:tc>
        <w:tc>
          <w:tcPr>
            <w:tcW w:w="4536" w:type="dxa"/>
            <w:shd w:val="clear" w:color="auto" w:fill="auto"/>
          </w:tcPr>
          <w:p w:rsidR="00BB5B19" w:rsidRPr="004629A1" w:rsidRDefault="00BB5B19" w:rsidP="004629A1">
            <w:pPr>
              <w:autoSpaceDE w:val="0"/>
              <w:spacing w:after="0" w:line="240" w:lineRule="auto"/>
              <w:jc w:val="both"/>
              <w:rPr>
                <w:rFonts w:ascii="Times New Roman" w:hAnsi="Times New Roman"/>
                <w:sz w:val="24"/>
                <w:szCs w:val="24"/>
              </w:rPr>
            </w:pPr>
            <w:proofErr w:type="gramStart"/>
            <w:r w:rsidRPr="004629A1">
              <w:rPr>
                <w:rFonts w:ascii="Times New Roman" w:hAnsi="Times New Roman"/>
                <w:sz w:val="24"/>
                <w:szCs w:val="24"/>
              </w:rPr>
              <w:t xml:space="preserve">Доработать техническую процедуру автоматической корректировки отклонений от установленных Соглашением о предоставлении целевых средств сумм целевых средств, сложившихся за счёт округления фактически перечисленных сумм </w:t>
            </w:r>
            <w:proofErr w:type="spellStart"/>
            <w:r w:rsidRPr="004629A1">
              <w:rPr>
                <w:rFonts w:ascii="Times New Roman" w:hAnsi="Times New Roman"/>
                <w:sz w:val="24"/>
                <w:szCs w:val="24"/>
              </w:rPr>
              <w:t>софинансирования</w:t>
            </w:r>
            <w:proofErr w:type="spellEnd"/>
            <w:r w:rsidRPr="004629A1">
              <w:rPr>
                <w:rFonts w:ascii="Times New Roman" w:hAnsi="Times New Roman"/>
                <w:sz w:val="24"/>
                <w:szCs w:val="24"/>
              </w:rPr>
              <w:t xml:space="preserve"> (п.19 Порядка, утвержденного приказом ФК от 30.11.2017 № 32н), предусмотрев возможность создания справки ф. 0504833 по корректировке отклонений по задаваемому в отборе одному коду цели и коду бюджета.</w:t>
            </w:r>
            <w:proofErr w:type="gramEnd"/>
          </w:p>
          <w:p w:rsidR="00BB5B19" w:rsidRPr="004629A1" w:rsidRDefault="00BB5B19" w:rsidP="007D7E43">
            <w:pPr>
              <w:autoSpaceDE w:val="0"/>
              <w:spacing w:after="0" w:line="240" w:lineRule="auto"/>
              <w:ind w:left="127"/>
              <w:jc w:val="both"/>
              <w:rPr>
                <w:rFonts w:ascii="Times New Roman" w:hAnsi="Times New Roman"/>
                <w:b/>
                <w:sz w:val="24"/>
                <w:szCs w:val="24"/>
              </w:rPr>
            </w:pPr>
            <w:r w:rsidRPr="004629A1">
              <w:rPr>
                <w:rFonts w:ascii="Times New Roman" w:hAnsi="Times New Roman"/>
                <w:sz w:val="24"/>
                <w:szCs w:val="24"/>
              </w:rPr>
              <w:t>(</w:t>
            </w:r>
            <w:r w:rsidRPr="004629A1">
              <w:rPr>
                <w:rFonts w:ascii="Times New Roman" w:hAnsi="Times New Roman"/>
                <w:b/>
                <w:sz w:val="24"/>
                <w:szCs w:val="24"/>
              </w:rPr>
              <w:t>УФК по Мурманской области)</w:t>
            </w:r>
          </w:p>
        </w:tc>
        <w:tc>
          <w:tcPr>
            <w:tcW w:w="4111" w:type="dxa"/>
            <w:shd w:val="clear" w:color="auto" w:fill="auto"/>
          </w:tcPr>
          <w:p w:rsidR="00BB5B19" w:rsidRPr="004629A1" w:rsidRDefault="00BB5B19" w:rsidP="00AC3B9C">
            <w:pPr>
              <w:autoSpaceDE w:val="0"/>
              <w:spacing w:after="0" w:line="240" w:lineRule="auto"/>
              <w:ind w:left="72"/>
              <w:jc w:val="both"/>
              <w:rPr>
                <w:rFonts w:ascii="Times New Roman" w:hAnsi="Times New Roman"/>
                <w:sz w:val="24"/>
                <w:szCs w:val="24"/>
              </w:rPr>
            </w:pPr>
            <w:r w:rsidRPr="004629A1">
              <w:rPr>
                <w:rFonts w:ascii="Times New Roman" w:hAnsi="Times New Roman"/>
                <w:sz w:val="24"/>
                <w:szCs w:val="24"/>
              </w:rPr>
              <w:t>Существующая автоматическая процедура, описанная в Технологическом регламенте «Закрытие периодов», не позволяет производить корректировку по одному выбранному межбюджетному трансферту, по результату выполнения имеет ряд ошибок, описанных в базе знаний КВ – 370, которые нужно корректировать, в свою очередь, бухгалтерскими справками. Корректировка отклонений созданием справок вручную занимает много времени, требует значительного объёма предварительных расчётов.</w:t>
            </w:r>
          </w:p>
          <w:p w:rsidR="00BB5B19" w:rsidRPr="004629A1" w:rsidRDefault="00BB5B19">
            <w:pPr>
              <w:autoSpaceDE w:val="0"/>
              <w:spacing w:after="0" w:line="240" w:lineRule="auto"/>
              <w:ind w:left="72"/>
              <w:jc w:val="both"/>
              <w:rPr>
                <w:rFonts w:ascii="Times New Roman" w:hAnsi="Times New Roman"/>
                <w:sz w:val="24"/>
                <w:szCs w:val="24"/>
              </w:rPr>
            </w:pPr>
            <w:r w:rsidRPr="004629A1">
              <w:rPr>
                <w:rFonts w:ascii="Times New Roman" w:hAnsi="Times New Roman"/>
                <w:sz w:val="24"/>
                <w:szCs w:val="24"/>
              </w:rPr>
              <w:t>Доработка позволит применять на практике предусмотренную автоматическую процедуру корректировки, снизит трудоёмкость процесса.</w:t>
            </w:r>
          </w:p>
        </w:tc>
        <w:tc>
          <w:tcPr>
            <w:tcW w:w="2835" w:type="dxa"/>
            <w:shd w:val="clear" w:color="auto" w:fill="auto"/>
          </w:tcPr>
          <w:p w:rsidR="00BB5B19" w:rsidRPr="004629A1" w:rsidRDefault="00BB5B19" w:rsidP="523A7358">
            <w:pPr>
              <w:autoSpaceDE w:val="0"/>
              <w:spacing w:after="0" w:line="240" w:lineRule="auto"/>
              <w:jc w:val="both"/>
              <w:rPr>
                <w:rFonts w:ascii="Times New Roman" w:hAnsi="Times New Roman"/>
                <w:sz w:val="24"/>
                <w:szCs w:val="24"/>
              </w:rPr>
            </w:pPr>
            <w:r w:rsidRPr="004629A1">
              <w:rPr>
                <w:rFonts w:ascii="Times New Roman" w:hAnsi="Times New Roman"/>
                <w:sz w:val="24"/>
                <w:szCs w:val="24"/>
              </w:rPr>
              <w:t xml:space="preserve"> 1.Ежеквартальный автоматический пересчет остатков по КЦ МБТ</w:t>
            </w:r>
          </w:p>
          <w:p w:rsidR="00BB5B19" w:rsidRPr="004629A1" w:rsidRDefault="00BB5B19" w:rsidP="523A7358">
            <w:pPr>
              <w:autoSpaceDE w:val="0"/>
              <w:spacing w:after="0" w:line="240" w:lineRule="auto"/>
              <w:jc w:val="both"/>
              <w:rPr>
                <w:rFonts w:ascii="Times New Roman" w:hAnsi="Times New Roman"/>
                <w:b/>
                <w:bCs/>
                <w:sz w:val="24"/>
                <w:szCs w:val="24"/>
              </w:rPr>
            </w:pPr>
            <w:r w:rsidRPr="004629A1">
              <w:rPr>
                <w:rFonts w:ascii="Times New Roman" w:hAnsi="Times New Roman"/>
                <w:b/>
                <w:bCs/>
                <w:sz w:val="24"/>
                <w:szCs w:val="24"/>
              </w:rPr>
              <w:t xml:space="preserve">От 11 человеко-часов в месяц </w:t>
            </w:r>
          </w:p>
          <w:p w:rsidR="00BB5B19" w:rsidRPr="004629A1" w:rsidRDefault="00BB5B19" w:rsidP="523A7358">
            <w:pPr>
              <w:autoSpaceDE w:val="0"/>
              <w:spacing w:after="0" w:line="240" w:lineRule="auto"/>
              <w:jc w:val="both"/>
              <w:rPr>
                <w:rFonts w:ascii="Times New Roman" w:hAnsi="Times New Roman"/>
                <w:sz w:val="24"/>
                <w:szCs w:val="24"/>
              </w:rPr>
            </w:pPr>
            <w:r w:rsidRPr="004629A1">
              <w:rPr>
                <w:rFonts w:ascii="Times New Roman" w:hAnsi="Times New Roman"/>
                <w:sz w:val="24"/>
                <w:szCs w:val="24"/>
              </w:rPr>
              <w:t>(30мин.*22/60=11 человеко-часов в месяц)</w:t>
            </w:r>
          </w:p>
          <w:p w:rsidR="00BB5B19" w:rsidRPr="004629A1" w:rsidRDefault="00BB5B19">
            <w:pPr>
              <w:autoSpaceDE w:val="0"/>
              <w:spacing w:after="0" w:line="240" w:lineRule="auto"/>
              <w:jc w:val="both"/>
            </w:pPr>
            <w:r w:rsidRPr="004629A1">
              <w:rPr>
                <w:rFonts w:ascii="Times New Roman" w:hAnsi="Times New Roman"/>
                <w:sz w:val="24"/>
                <w:szCs w:val="24"/>
              </w:rPr>
              <w:t>2. Корректировка отклонений с созданием Справок (ф. 0504833) вручную.</w:t>
            </w:r>
          </w:p>
          <w:p w:rsidR="00BB5B19" w:rsidRPr="004629A1" w:rsidRDefault="00BB5B19" w:rsidP="523A7358">
            <w:pPr>
              <w:autoSpaceDE w:val="0"/>
              <w:spacing w:after="0" w:line="240" w:lineRule="auto"/>
              <w:jc w:val="both"/>
              <w:rPr>
                <w:rFonts w:ascii="Times New Roman" w:hAnsi="Times New Roman"/>
                <w:b/>
                <w:bCs/>
                <w:sz w:val="24"/>
                <w:szCs w:val="24"/>
              </w:rPr>
            </w:pPr>
            <w:r w:rsidRPr="004629A1">
              <w:rPr>
                <w:rFonts w:ascii="Times New Roman" w:hAnsi="Times New Roman"/>
                <w:b/>
                <w:bCs/>
                <w:sz w:val="24"/>
                <w:szCs w:val="24"/>
              </w:rPr>
              <w:t>До 22 человеко-часов в месяц</w:t>
            </w:r>
          </w:p>
          <w:p w:rsidR="00BB5B19" w:rsidRPr="004629A1" w:rsidRDefault="00BB5B19" w:rsidP="523A7358">
            <w:pPr>
              <w:autoSpaceDE w:val="0"/>
              <w:spacing w:after="0" w:line="240" w:lineRule="auto"/>
              <w:jc w:val="both"/>
              <w:rPr>
                <w:rFonts w:ascii="Times New Roman" w:hAnsi="Times New Roman"/>
                <w:sz w:val="24"/>
                <w:szCs w:val="24"/>
              </w:rPr>
            </w:pPr>
            <w:r w:rsidRPr="004629A1">
              <w:rPr>
                <w:rFonts w:ascii="Times New Roman" w:hAnsi="Times New Roman"/>
                <w:sz w:val="24"/>
                <w:szCs w:val="24"/>
              </w:rPr>
              <w:t>(15мин.*4справки*22/60=22 человеко-часов в месяц)</w:t>
            </w:r>
          </w:p>
          <w:p w:rsidR="00BB5B19" w:rsidRPr="004629A1" w:rsidRDefault="00BB5B19" w:rsidP="523A7358">
            <w:pPr>
              <w:autoSpaceDE w:val="0"/>
              <w:spacing w:after="0" w:line="240" w:lineRule="auto"/>
              <w:jc w:val="both"/>
              <w:rPr>
                <w:rFonts w:ascii="Times New Roman" w:hAnsi="Times New Roman"/>
                <w:sz w:val="24"/>
                <w:szCs w:val="24"/>
              </w:rPr>
            </w:pPr>
          </w:p>
        </w:tc>
        <w:tc>
          <w:tcPr>
            <w:tcW w:w="1840" w:type="dxa"/>
            <w:shd w:val="clear" w:color="auto" w:fill="auto"/>
          </w:tcPr>
          <w:p w:rsidR="00BB5B19" w:rsidRDefault="00BB5B19" w:rsidP="523A7358">
            <w:pPr>
              <w:autoSpaceDE w:val="0"/>
              <w:spacing w:after="0" w:line="240" w:lineRule="auto"/>
              <w:jc w:val="both"/>
              <w:rPr>
                <w:rFonts w:ascii="Times New Roman" w:hAnsi="Times New Roman"/>
                <w:sz w:val="24"/>
                <w:szCs w:val="24"/>
                <w:highlight w:val="yellow"/>
              </w:rPr>
            </w:pPr>
          </w:p>
        </w:tc>
      </w:tr>
      <w:tr w:rsidR="00BB5B19" w:rsidTr="00BB5B19">
        <w:trPr>
          <w:gridAfter w:val="2"/>
          <w:wAfter w:w="5670" w:type="dxa"/>
        </w:trPr>
        <w:tc>
          <w:tcPr>
            <w:tcW w:w="776" w:type="dxa"/>
            <w:shd w:val="clear" w:color="auto" w:fill="auto"/>
          </w:tcPr>
          <w:p w:rsidR="00BB5B19" w:rsidRPr="007D7E43" w:rsidRDefault="00BB5B19" w:rsidP="007D7E43">
            <w:pPr>
              <w:tabs>
                <w:tab w:val="left" w:pos="6254"/>
              </w:tabs>
              <w:snapToGrid w:val="0"/>
              <w:spacing w:after="0" w:line="240" w:lineRule="auto"/>
              <w:ind w:left="38"/>
              <w:jc w:val="center"/>
              <w:rPr>
                <w:rFonts w:ascii="Times New Roman" w:hAnsi="Times New Roman"/>
                <w:sz w:val="24"/>
                <w:szCs w:val="24"/>
                <w:highlight w:val="yellow"/>
              </w:rPr>
            </w:pPr>
            <w:r w:rsidRPr="004629A1">
              <w:rPr>
                <w:rFonts w:ascii="Times New Roman" w:hAnsi="Times New Roman"/>
                <w:sz w:val="24"/>
                <w:szCs w:val="24"/>
              </w:rPr>
              <w:lastRenderedPageBreak/>
              <w:t>1.1.1</w:t>
            </w:r>
            <w:r>
              <w:rPr>
                <w:rFonts w:ascii="Times New Roman" w:hAnsi="Times New Roman"/>
                <w:sz w:val="24"/>
                <w:szCs w:val="24"/>
              </w:rPr>
              <w:t>5</w:t>
            </w:r>
          </w:p>
        </w:tc>
        <w:tc>
          <w:tcPr>
            <w:tcW w:w="850" w:type="dxa"/>
            <w:shd w:val="clear" w:color="auto" w:fill="auto"/>
          </w:tcPr>
          <w:p w:rsidR="00BB5B19" w:rsidRDefault="00BB5B19" w:rsidP="00A26991">
            <w:pPr>
              <w:pStyle w:val="af"/>
              <w:spacing w:line="240" w:lineRule="auto"/>
              <w:ind w:left="0"/>
              <w:jc w:val="center"/>
              <w:rPr>
                <w:rFonts w:ascii="Times New Roman" w:hAnsi="Times New Roman"/>
                <w:sz w:val="24"/>
                <w:szCs w:val="24"/>
                <w:highlight w:val="yellow"/>
              </w:rPr>
            </w:pPr>
            <w:r w:rsidRPr="00A26991">
              <w:rPr>
                <w:rFonts w:ascii="Times New Roman" w:hAnsi="Times New Roman"/>
                <w:sz w:val="24"/>
                <w:szCs w:val="24"/>
              </w:rPr>
              <w:t>1.2.1.10</w:t>
            </w:r>
          </w:p>
        </w:tc>
        <w:tc>
          <w:tcPr>
            <w:tcW w:w="4536" w:type="dxa"/>
            <w:shd w:val="clear" w:color="auto" w:fill="auto"/>
          </w:tcPr>
          <w:p w:rsidR="00BB5B19" w:rsidRPr="004629A1" w:rsidRDefault="00BB5B19">
            <w:pPr>
              <w:autoSpaceDE w:val="0"/>
              <w:spacing w:after="0" w:line="240" w:lineRule="auto"/>
              <w:ind w:left="127"/>
              <w:jc w:val="both"/>
              <w:rPr>
                <w:rFonts w:ascii="Times New Roman" w:hAnsi="Times New Roman"/>
                <w:sz w:val="24"/>
                <w:szCs w:val="24"/>
              </w:rPr>
            </w:pPr>
            <w:proofErr w:type="gramStart"/>
            <w:r w:rsidRPr="004629A1">
              <w:rPr>
                <w:rFonts w:ascii="Times New Roman" w:hAnsi="Times New Roman"/>
                <w:sz w:val="24"/>
                <w:szCs w:val="24"/>
              </w:rPr>
              <w:t>Рассмотреть возможность доработки списковой формы «Список документов оснований для регистрации БО», в части добавления в условия отбора кода цели для отражения в выписках из л/с (отчетах о состоянии л/с и др. отчетности).</w:t>
            </w:r>
            <w:proofErr w:type="gramEnd"/>
          </w:p>
          <w:p w:rsidR="00BB5B19" w:rsidRPr="004629A1" w:rsidRDefault="00BB5B19" w:rsidP="007D7E43">
            <w:pPr>
              <w:tabs>
                <w:tab w:val="left" w:pos="6254"/>
              </w:tabs>
              <w:spacing w:after="0" w:line="240" w:lineRule="auto"/>
              <w:ind w:left="41"/>
              <w:jc w:val="both"/>
              <w:rPr>
                <w:rFonts w:ascii="Times New Roman" w:hAnsi="Times New Roman"/>
                <w:b/>
                <w:sz w:val="24"/>
                <w:szCs w:val="24"/>
              </w:rPr>
            </w:pPr>
            <w:r w:rsidRPr="004629A1">
              <w:rPr>
                <w:rFonts w:ascii="Times New Roman" w:hAnsi="Times New Roman"/>
                <w:sz w:val="24"/>
                <w:szCs w:val="24"/>
              </w:rPr>
              <w:t>(</w:t>
            </w:r>
            <w:r w:rsidRPr="004629A1">
              <w:rPr>
                <w:rFonts w:ascii="Times New Roman" w:hAnsi="Times New Roman"/>
                <w:b/>
                <w:sz w:val="24"/>
                <w:szCs w:val="24"/>
              </w:rPr>
              <w:t>УФК по Республике Карелия, УФК по Псковской области)</w:t>
            </w:r>
          </w:p>
          <w:p w:rsidR="00BB5B19" w:rsidRPr="004629A1" w:rsidRDefault="00BB5B19">
            <w:pPr>
              <w:autoSpaceDE w:val="0"/>
              <w:spacing w:after="0" w:line="240" w:lineRule="auto"/>
              <w:ind w:left="127"/>
              <w:jc w:val="both"/>
              <w:rPr>
                <w:rFonts w:ascii="Times New Roman" w:hAnsi="Times New Roman"/>
                <w:b/>
                <w:sz w:val="24"/>
                <w:szCs w:val="24"/>
              </w:rPr>
            </w:pPr>
          </w:p>
        </w:tc>
        <w:tc>
          <w:tcPr>
            <w:tcW w:w="4111" w:type="dxa"/>
            <w:shd w:val="clear" w:color="auto" w:fill="auto"/>
          </w:tcPr>
          <w:p w:rsidR="00BB5B19" w:rsidRPr="004629A1" w:rsidRDefault="00BB5B19" w:rsidP="00E92F4C">
            <w:pPr>
              <w:autoSpaceDE w:val="0"/>
              <w:spacing w:after="0" w:line="240" w:lineRule="auto"/>
              <w:jc w:val="both"/>
              <w:rPr>
                <w:rFonts w:ascii="Times New Roman" w:hAnsi="Times New Roman"/>
                <w:sz w:val="24"/>
                <w:szCs w:val="24"/>
              </w:rPr>
            </w:pPr>
            <w:r w:rsidRPr="004629A1">
              <w:rPr>
                <w:rFonts w:ascii="Times New Roman" w:hAnsi="Times New Roman"/>
                <w:sz w:val="24"/>
                <w:szCs w:val="24"/>
              </w:rPr>
              <w:t>При формировании данных для сбора нерегламентированной отчетности необходимо проверять каждое бюджетное обязательство, чтобы увидеть, по какому коду цели поставлено СБО. Добавление кода цели позволит через списковую форму отобразить только необходимые для отчетности БО.</w:t>
            </w:r>
          </w:p>
        </w:tc>
        <w:tc>
          <w:tcPr>
            <w:tcW w:w="2835" w:type="dxa"/>
            <w:shd w:val="clear" w:color="auto" w:fill="auto"/>
          </w:tcPr>
          <w:p w:rsidR="00BB5B19" w:rsidRPr="004629A1" w:rsidRDefault="00BB5B19" w:rsidP="004629A1">
            <w:pPr>
              <w:pStyle w:val="af"/>
              <w:numPr>
                <w:ilvl w:val="0"/>
                <w:numId w:val="7"/>
              </w:numPr>
              <w:autoSpaceDE w:val="0"/>
              <w:spacing w:after="0" w:line="240" w:lineRule="auto"/>
              <w:jc w:val="both"/>
              <w:rPr>
                <w:rFonts w:ascii="Times New Roman" w:hAnsi="Times New Roman"/>
                <w:b/>
                <w:bCs/>
                <w:sz w:val="24"/>
                <w:szCs w:val="24"/>
              </w:rPr>
            </w:pPr>
            <w:r w:rsidRPr="004629A1">
              <w:rPr>
                <w:rFonts w:ascii="Times New Roman" w:hAnsi="Times New Roman"/>
                <w:b/>
                <w:bCs/>
                <w:sz w:val="24"/>
                <w:szCs w:val="24"/>
              </w:rPr>
              <w:t>человеко-час</w:t>
            </w:r>
          </w:p>
          <w:p w:rsidR="00BB5B19" w:rsidRPr="004629A1" w:rsidRDefault="00BB5B19" w:rsidP="523A7358">
            <w:pPr>
              <w:autoSpaceDE w:val="0"/>
              <w:spacing w:after="0" w:line="240" w:lineRule="auto"/>
              <w:jc w:val="both"/>
              <w:rPr>
                <w:rFonts w:ascii="Times New Roman" w:hAnsi="Times New Roman"/>
                <w:sz w:val="24"/>
                <w:szCs w:val="24"/>
              </w:rPr>
            </w:pPr>
          </w:p>
        </w:tc>
        <w:tc>
          <w:tcPr>
            <w:tcW w:w="1840" w:type="dxa"/>
            <w:shd w:val="clear" w:color="auto" w:fill="auto"/>
          </w:tcPr>
          <w:p w:rsidR="00BB5B19" w:rsidRDefault="00BB5B19" w:rsidP="523A7358">
            <w:pPr>
              <w:autoSpaceDE w:val="0"/>
              <w:spacing w:after="0" w:line="240" w:lineRule="auto"/>
              <w:jc w:val="both"/>
              <w:rPr>
                <w:rFonts w:ascii="Times New Roman" w:hAnsi="Times New Roman"/>
                <w:b/>
                <w:bCs/>
                <w:sz w:val="24"/>
                <w:szCs w:val="24"/>
                <w:highlight w:val="yellow"/>
              </w:rPr>
            </w:pPr>
          </w:p>
        </w:tc>
      </w:tr>
      <w:tr w:rsidR="00BB5B19" w:rsidTr="00BB5B19">
        <w:trPr>
          <w:gridAfter w:val="2"/>
          <w:wAfter w:w="5670" w:type="dxa"/>
        </w:trPr>
        <w:tc>
          <w:tcPr>
            <w:tcW w:w="776" w:type="dxa"/>
            <w:shd w:val="clear" w:color="auto" w:fill="auto"/>
          </w:tcPr>
          <w:p w:rsidR="00BB5B19" w:rsidRPr="008C35CE" w:rsidRDefault="00BB5B19" w:rsidP="00ED74B2">
            <w:pPr>
              <w:tabs>
                <w:tab w:val="left" w:pos="6254"/>
              </w:tabs>
              <w:snapToGrid w:val="0"/>
              <w:spacing w:after="0" w:line="240" w:lineRule="auto"/>
              <w:jc w:val="center"/>
              <w:rPr>
                <w:rFonts w:ascii="Times New Roman" w:hAnsi="Times New Roman"/>
                <w:sz w:val="24"/>
                <w:szCs w:val="24"/>
              </w:rPr>
            </w:pPr>
            <w:r w:rsidRPr="008C35CE">
              <w:rPr>
                <w:rFonts w:ascii="Times New Roman" w:hAnsi="Times New Roman"/>
                <w:sz w:val="24"/>
                <w:szCs w:val="24"/>
              </w:rPr>
              <w:t>1.1.1</w:t>
            </w:r>
            <w:r>
              <w:rPr>
                <w:rFonts w:ascii="Times New Roman" w:hAnsi="Times New Roman"/>
                <w:sz w:val="24"/>
                <w:szCs w:val="24"/>
              </w:rPr>
              <w:t>6</w:t>
            </w:r>
          </w:p>
        </w:tc>
        <w:tc>
          <w:tcPr>
            <w:tcW w:w="850" w:type="dxa"/>
            <w:shd w:val="clear" w:color="auto" w:fill="auto"/>
          </w:tcPr>
          <w:p w:rsidR="00BB5B19" w:rsidRPr="008C35CE" w:rsidRDefault="00BB5B19" w:rsidP="008C35CE">
            <w:pPr>
              <w:pStyle w:val="af"/>
              <w:spacing w:line="240" w:lineRule="auto"/>
              <w:ind w:left="0"/>
              <w:jc w:val="center"/>
              <w:rPr>
                <w:rFonts w:ascii="Times New Roman" w:hAnsi="Times New Roman"/>
                <w:bCs/>
                <w:sz w:val="24"/>
                <w:szCs w:val="24"/>
              </w:rPr>
            </w:pPr>
            <w:r w:rsidRPr="008C35CE">
              <w:rPr>
                <w:rFonts w:ascii="Times New Roman" w:hAnsi="Times New Roman"/>
                <w:bCs/>
                <w:sz w:val="24"/>
                <w:szCs w:val="24"/>
              </w:rPr>
              <w:t>1.2.1.1</w:t>
            </w:r>
            <w:r>
              <w:rPr>
                <w:rFonts w:ascii="Times New Roman" w:hAnsi="Times New Roman"/>
                <w:bCs/>
                <w:sz w:val="24"/>
                <w:szCs w:val="24"/>
              </w:rPr>
              <w:t>1</w:t>
            </w:r>
          </w:p>
        </w:tc>
        <w:tc>
          <w:tcPr>
            <w:tcW w:w="4536" w:type="dxa"/>
            <w:shd w:val="clear" w:color="auto" w:fill="auto"/>
          </w:tcPr>
          <w:p w:rsidR="00BB5B19" w:rsidRPr="004629A1" w:rsidRDefault="00BB5B19" w:rsidP="00E92F4C">
            <w:pPr>
              <w:spacing w:after="0" w:line="240" w:lineRule="auto"/>
              <w:jc w:val="both"/>
              <w:rPr>
                <w:rFonts w:ascii="Times New Roman" w:hAnsi="Times New Roman"/>
                <w:sz w:val="24"/>
                <w:szCs w:val="24"/>
              </w:rPr>
            </w:pPr>
            <w:proofErr w:type="gramStart"/>
            <w:r w:rsidRPr="004629A1">
              <w:rPr>
                <w:rFonts w:ascii="Times New Roman" w:hAnsi="Times New Roman"/>
                <w:sz w:val="24"/>
                <w:szCs w:val="24"/>
              </w:rPr>
              <w:t>Реализовать функцию автоматизированного блокирующего контроля Заявок на возврат средств организациям, лицевые счета которым открыты в органе Федерального казначейства, в ППО СУФД и в ППО «АСФК» в части контроля реквизитов Раздела 3 Заявки (наименование получателя, ИНН, КПП, номер л/с (в случае открытия л/с в органе ФК).</w:t>
            </w:r>
            <w:proofErr w:type="gramEnd"/>
          </w:p>
          <w:p w:rsidR="00BB5B19" w:rsidRPr="004629A1" w:rsidRDefault="00BB5B19" w:rsidP="00E92F4C">
            <w:pPr>
              <w:spacing w:after="0" w:line="240" w:lineRule="auto"/>
              <w:jc w:val="both"/>
              <w:rPr>
                <w:rFonts w:ascii="Times New Roman" w:hAnsi="Times New Roman"/>
                <w:b/>
                <w:sz w:val="24"/>
                <w:szCs w:val="24"/>
              </w:rPr>
            </w:pPr>
            <w:r w:rsidRPr="004629A1">
              <w:rPr>
                <w:rFonts w:ascii="Times New Roman" w:hAnsi="Times New Roman"/>
                <w:sz w:val="24"/>
                <w:szCs w:val="24"/>
              </w:rPr>
              <w:t>(</w:t>
            </w:r>
            <w:r w:rsidRPr="004629A1">
              <w:rPr>
                <w:rFonts w:ascii="Times New Roman" w:hAnsi="Times New Roman"/>
                <w:b/>
                <w:sz w:val="24"/>
                <w:szCs w:val="24"/>
              </w:rPr>
              <w:t>УФК по Республике Крым)</w:t>
            </w:r>
          </w:p>
        </w:tc>
        <w:tc>
          <w:tcPr>
            <w:tcW w:w="4111" w:type="dxa"/>
            <w:shd w:val="clear" w:color="auto" w:fill="auto"/>
          </w:tcPr>
          <w:p w:rsidR="00BB5B19" w:rsidRPr="004629A1" w:rsidRDefault="00BB5B19" w:rsidP="00E92F4C">
            <w:pPr>
              <w:autoSpaceDE w:val="0"/>
              <w:spacing w:after="0" w:line="240" w:lineRule="auto"/>
              <w:ind w:right="114"/>
              <w:jc w:val="both"/>
              <w:rPr>
                <w:rFonts w:ascii="Times New Roman" w:hAnsi="Times New Roman"/>
                <w:sz w:val="24"/>
                <w:szCs w:val="24"/>
              </w:rPr>
            </w:pPr>
            <w:r w:rsidRPr="004629A1">
              <w:rPr>
                <w:rFonts w:ascii="Times New Roman" w:hAnsi="Times New Roman"/>
                <w:sz w:val="24"/>
                <w:szCs w:val="24"/>
              </w:rPr>
              <w:t>Необходимо исключить возможность направления Заявок с неверными реквизитами.</w:t>
            </w:r>
          </w:p>
          <w:p w:rsidR="00BB5B19" w:rsidRPr="004629A1" w:rsidRDefault="00BB5B19" w:rsidP="00E92F4C">
            <w:pPr>
              <w:autoSpaceDE w:val="0"/>
              <w:spacing w:after="0" w:line="240" w:lineRule="auto"/>
              <w:jc w:val="both"/>
              <w:rPr>
                <w:rFonts w:ascii="Times New Roman" w:hAnsi="Times New Roman"/>
                <w:sz w:val="24"/>
                <w:szCs w:val="24"/>
              </w:rPr>
            </w:pPr>
            <w:r w:rsidRPr="004629A1">
              <w:rPr>
                <w:rFonts w:ascii="Times New Roman" w:hAnsi="Times New Roman"/>
                <w:sz w:val="24"/>
                <w:szCs w:val="24"/>
              </w:rPr>
              <w:t>Реализация автоматизированного контроля реквизитов раздела 3 Заявки на возврат позволит исключить отражение сумм, поступающих на основании Заявки на возврат, как невыясненные поступления (в связи с некорректными реквизитами получателя).</w:t>
            </w:r>
          </w:p>
        </w:tc>
        <w:tc>
          <w:tcPr>
            <w:tcW w:w="2835" w:type="dxa"/>
            <w:shd w:val="clear" w:color="auto" w:fill="auto"/>
          </w:tcPr>
          <w:p w:rsidR="00BB5B19" w:rsidRPr="004629A1" w:rsidRDefault="00BB5B19" w:rsidP="523A7358">
            <w:pPr>
              <w:spacing w:after="0" w:line="240" w:lineRule="auto"/>
              <w:jc w:val="both"/>
              <w:rPr>
                <w:rFonts w:ascii="Times New Roman" w:hAnsi="Times New Roman"/>
                <w:b/>
                <w:bCs/>
                <w:sz w:val="24"/>
                <w:szCs w:val="24"/>
              </w:rPr>
            </w:pPr>
            <w:r w:rsidRPr="004629A1">
              <w:rPr>
                <w:rFonts w:ascii="Times New Roman" w:hAnsi="Times New Roman"/>
                <w:b/>
                <w:bCs/>
                <w:sz w:val="24"/>
                <w:szCs w:val="24"/>
              </w:rPr>
              <w:t>До 20,5 человеко-часов в месяц</w:t>
            </w:r>
          </w:p>
          <w:p w:rsidR="00BB5B19" w:rsidRPr="004629A1" w:rsidRDefault="00BB5B19" w:rsidP="523A7358">
            <w:pPr>
              <w:spacing w:after="0" w:line="240" w:lineRule="auto"/>
              <w:jc w:val="both"/>
              <w:rPr>
                <w:rFonts w:ascii="Times New Roman" w:hAnsi="Times New Roman"/>
                <w:b/>
                <w:bCs/>
                <w:sz w:val="24"/>
                <w:szCs w:val="24"/>
              </w:rPr>
            </w:pPr>
          </w:p>
          <w:p w:rsidR="00BB5B19" w:rsidRPr="004629A1" w:rsidRDefault="00BB5B19" w:rsidP="523A7358">
            <w:pPr>
              <w:spacing w:after="0" w:line="240" w:lineRule="auto"/>
              <w:jc w:val="both"/>
              <w:rPr>
                <w:rFonts w:ascii="Times New Roman" w:hAnsi="Times New Roman"/>
                <w:i/>
                <w:iCs/>
                <w:sz w:val="24"/>
                <w:szCs w:val="24"/>
              </w:rPr>
            </w:pPr>
            <w:r w:rsidRPr="004629A1">
              <w:rPr>
                <w:rFonts w:ascii="Times New Roman" w:hAnsi="Times New Roman"/>
                <w:i/>
                <w:iCs/>
                <w:sz w:val="24"/>
                <w:szCs w:val="24"/>
              </w:rPr>
              <w:t>56 Заявок на возврат*22/60</w:t>
            </w:r>
          </w:p>
          <w:p w:rsidR="00BB5B19" w:rsidRPr="004629A1" w:rsidRDefault="00BB5B19" w:rsidP="523A7358">
            <w:pPr>
              <w:spacing w:after="0" w:line="240" w:lineRule="auto"/>
              <w:jc w:val="both"/>
              <w:rPr>
                <w:rFonts w:ascii="Times New Roman" w:hAnsi="Times New Roman"/>
                <w:sz w:val="24"/>
                <w:szCs w:val="24"/>
              </w:rPr>
            </w:pPr>
          </w:p>
        </w:tc>
        <w:tc>
          <w:tcPr>
            <w:tcW w:w="1840" w:type="dxa"/>
            <w:shd w:val="clear" w:color="auto" w:fill="auto"/>
          </w:tcPr>
          <w:p w:rsidR="00BB5B19" w:rsidRDefault="00BB5B19">
            <w:pPr>
              <w:autoSpaceDE w:val="0"/>
              <w:spacing w:after="0" w:line="240" w:lineRule="auto"/>
              <w:jc w:val="both"/>
              <w:rPr>
                <w:rFonts w:ascii="Times New Roman" w:hAnsi="Times New Roman"/>
                <w:i/>
                <w:sz w:val="24"/>
                <w:szCs w:val="24"/>
                <w:highlight w:val="yellow"/>
              </w:rPr>
            </w:pPr>
          </w:p>
        </w:tc>
      </w:tr>
      <w:tr w:rsidR="00BB5B19" w:rsidTr="00BB5B19">
        <w:trPr>
          <w:gridAfter w:val="2"/>
          <w:wAfter w:w="5670" w:type="dxa"/>
        </w:trPr>
        <w:tc>
          <w:tcPr>
            <w:tcW w:w="776" w:type="dxa"/>
            <w:shd w:val="clear" w:color="auto" w:fill="auto"/>
          </w:tcPr>
          <w:p w:rsidR="00BB5B19" w:rsidRPr="004629A1" w:rsidRDefault="00BB5B19" w:rsidP="00ED74B2">
            <w:pPr>
              <w:tabs>
                <w:tab w:val="left" w:pos="6254"/>
              </w:tabs>
              <w:snapToGrid w:val="0"/>
              <w:spacing w:after="0" w:line="240" w:lineRule="auto"/>
              <w:ind w:left="38"/>
              <w:jc w:val="center"/>
              <w:rPr>
                <w:rFonts w:ascii="Times New Roman" w:hAnsi="Times New Roman"/>
                <w:sz w:val="24"/>
                <w:szCs w:val="24"/>
              </w:rPr>
            </w:pPr>
            <w:r w:rsidRPr="004629A1">
              <w:rPr>
                <w:rFonts w:ascii="Times New Roman" w:hAnsi="Times New Roman"/>
                <w:sz w:val="24"/>
                <w:szCs w:val="24"/>
              </w:rPr>
              <w:t>1.1.1</w:t>
            </w:r>
            <w:r>
              <w:rPr>
                <w:rFonts w:ascii="Times New Roman" w:hAnsi="Times New Roman"/>
                <w:sz w:val="24"/>
                <w:szCs w:val="24"/>
              </w:rPr>
              <w:t>7</w:t>
            </w:r>
          </w:p>
        </w:tc>
        <w:tc>
          <w:tcPr>
            <w:tcW w:w="850" w:type="dxa"/>
            <w:shd w:val="clear" w:color="auto" w:fill="auto"/>
          </w:tcPr>
          <w:p w:rsidR="00BB5B19" w:rsidRPr="008C35CE" w:rsidRDefault="00BB5B19" w:rsidP="008C35CE">
            <w:pPr>
              <w:spacing w:line="240" w:lineRule="auto"/>
              <w:jc w:val="center"/>
              <w:rPr>
                <w:rFonts w:ascii="Times New Roman" w:hAnsi="Times New Roman"/>
                <w:sz w:val="24"/>
                <w:szCs w:val="24"/>
              </w:rPr>
            </w:pPr>
            <w:r>
              <w:rPr>
                <w:rFonts w:ascii="Times New Roman" w:hAnsi="Times New Roman"/>
                <w:sz w:val="24"/>
                <w:szCs w:val="24"/>
              </w:rPr>
              <w:t>1.2.1.12 а</w:t>
            </w:r>
          </w:p>
        </w:tc>
        <w:tc>
          <w:tcPr>
            <w:tcW w:w="4536" w:type="dxa"/>
            <w:shd w:val="clear" w:color="auto" w:fill="auto"/>
          </w:tcPr>
          <w:p w:rsidR="00BB5B19" w:rsidRPr="004629A1" w:rsidRDefault="00BB5B19">
            <w:pPr>
              <w:autoSpaceDE w:val="0"/>
              <w:spacing w:after="0" w:line="240" w:lineRule="auto"/>
              <w:jc w:val="both"/>
              <w:rPr>
                <w:rFonts w:ascii="Times New Roman" w:hAnsi="Times New Roman"/>
                <w:sz w:val="24"/>
                <w:szCs w:val="24"/>
              </w:rPr>
            </w:pPr>
            <w:r w:rsidRPr="004629A1">
              <w:rPr>
                <w:rFonts w:ascii="Times New Roman" w:hAnsi="Times New Roman"/>
                <w:sz w:val="24"/>
                <w:szCs w:val="24"/>
              </w:rPr>
              <w:t xml:space="preserve">Предусмотреть в ППО «СУФД» блокирующий контроль при направлении клиентами ТОФК платежей в бюджеты бюджетной системы Российской Федерации на соответствие: ИНН; КПП; наименование контрагента; наличие не заполненного реквизита «статус плательщика»; указание в реквизитах </w:t>
            </w:r>
            <w:r w:rsidRPr="004629A1">
              <w:rPr>
                <w:rFonts w:ascii="Times New Roman" w:hAnsi="Times New Roman"/>
                <w:sz w:val="24"/>
                <w:szCs w:val="24"/>
              </w:rPr>
              <w:lastRenderedPageBreak/>
              <w:t xml:space="preserve">«Плательщик», «Получатель» и «Назначение платежа» символов «&lt;» и «&gt;»; соответствие расчетного счета, открытого в отделении ЦБ РФ, типу КБК в случае, если лицевой счет контрагента открыт в ТОФК; наличие УИН при уплате штрафов. </w:t>
            </w:r>
          </w:p>
          <w:p w:rsidR="00BB5B19" w:rsidRPr="004629A1" w:rsidRDefault="00BB5B19">
            <w:pPr>
              <w:autoSpaceDE w:val="0"/>
              <w:spacing w:after="0" w:line="240" w:lineRule="auto"/>
              <w:jc w:val="both"/>
              <w:rPr>
                <w:rFonts w:ascii="Times New Roman" w:hAnsi="Times New Roman"/>
                <w:sz w:val="24"/>
                <w:szCs w:val="24"/>
              </w:rPr>
            </w:pPr>
            <w:r w:rsidRPr="004629A1">
              <w:rPr>
                <w:rFonts w:ascii="Times New Roman" w:hAnsi="Times New Roman"/>
                <w:sz w:val="24"/>
                <w:szCs w:val="24"/>
              </w:rPr>
              <w:t xml:space="preserve">Внести соответствующие изменения в Порядок </w:t>
            </w:r>
            <w:proofErr w:type="gramStart"/>
            <w:r w:rsidRPr="004629A1">
              <w:rPr>
                <w:rFonts w:ascii="Times New Roman" w:hAnsi="Times New Roman"/>
                <w:sz w:val="24"/>
                <w:szCs w:val="24"/>
              </w:rPr>
              <w:t>санкционирования оплаты денежных обязательств получателей средств федерального бюджета</w:t>
            </w:r>
            <w:proofErr w:type="gramEnd"/>
            <w:r w:rsidRPr="004629A1">
              <w:rPr>
                <w:rFonts w:ascii="Times New Roman" w:hAnsi="Times New Roman"/>
                <w:sz w:val="24"/>
                <w:szCs w:val="24"/>
              </w:rPr>
              <w:t xml:space="preserve"> и администраторов источников финансирования дефицита федерального бюджета, утвержденный приказом Минфина России от 17.11.2016 №213н и Порядок № 8н. </w:t>
            </w:r>
          </w:p>
          <w:p w:rsidR="00BB5B19" w:rsidRPr="004629A1" w:rsidRDefault="00BB5B19" w:rsidP="00ED74B2">
            <w:pPr>
              <w:spacing w:line="240" w:lineRule="auto"/>
              <w:ind w:right="114"/>
              <w:jc w:val="both"/>
              <w:rPr>
                <w:rFonts w:ascii="Times New Roman" w:hAnsi="Times New Roman"/>
                <w:b/>
                <w:sz w:val="24"/>
                <w:szCs w:val="24"/>
              </w:rPr>
            </w:pPr>
            <w:r w:rsidRPr="004629A1">
              <w:rPr>
                <w:rFonts w:ascii="Times New Roman" w:hAnsi="Times New Roman"/>
                <w:sz w:val="24"/>
                <w:szCs w:val="24"/>
              </w:rPr>
              <w:t>(</w:t>
            </w:r>
            <w:r w:rsidRPr="004629A1">
              <w:rPr>
                <w:rFonts w:ascii="Times New Roman" w:hAnsi="Times New Roman"/>
                <w:b/>
                <w:sz w:val="24"/>
                <w:szCs w:val="24"/>
              </w:rPr>
              <w:t>УФК по Республике Крым)</w:t>
            </w:r>
          </w:p>
          <w:p w:rsidR="00BB5B19" w:rsidRPr="004629A1" w:rsidRDefault="00BB5B19">
            <w:pPr>
              <w:autoSpaceDE w:val="0"/>
              <w:spacing w:after="0" w:line="240" w:lineRule="auto"/>
              <w:jc w:val="both"/>
              <w:rPr>
                <w:rFonts w:ascii="Times New Roman" w:hAnsi="Times New Roman"/>
                <w:b/>
                <w:sz w:val="24"/>
                <w:szCs w:val="24"/>
              </w:rPr>
            </w:pPr>
          </w:p>
        </w:tc>
        <w:tc>
          <w:tcPr>
            <w:tcW w:w="4111" w:type="dxa"/>
            <w:shd w:val="clear" w:color="auto" w:fill="auto"/>
          </w:tcPr>
          <w:p w:rsidR="00BB5B19" w:rsidRPr="004629A1" w:rsidRDefault="00BB5B19" w:rsidP="00E92F4C">
            <w:pPr>
              <w:autoSpaceDE w:val="0"/>
              <w:spacing w:after="0" w:line="240" w:lineRule="auto"/>
              <w:jc w:val="both"/>
              <w:rPr>
                <w:rFonts w:ascii="Times New Roman" w:hAnsi="Times New Roman"/>
                <w:sz w:val="24"/>
                <w:szCs w:val="24"/>
              </w:rPr>
            </w:pPr>
            <w:proofErr w:type="gramStart"/>
            <w:r w:rsidRPr="004629A1">
              <w:rPr>
                <w:rFonts w:ascii="Times New Roman" w:hAnsi="Times New Roman"/>
                <w:sz w:val="24"/>
                <w:szCs w:val="24"/>
              </w:rPr>
              <w:lastRenderedPageBreak/>
              <w:t>Контроль за</w:t>
            </w:r>
            <w:proofErr w:type="gramEnd"/>
            <w:r w:rsidRPr="004629A1">
              <w:rPr>
                <w:rFonts w:ascii="Times New Roman" w:hAnsi="Times New Roman"/>
                <w:sz w:val="24"/>
                <w:szCs w:val="24"/>
              </w:rPr>
              <w:t xml:space="preserve"> соответствием ИНН, КПП, наименованием контрагента, а также соответствием расчетного счета, открытого в отделении ЦБ РФ типу КБК осуществляется сотрудниками ТОФК вручную и является трудоемким процессом.</w:t>
            </w:r>
          </w:p>
          <w:p w:rsidR="00BB5B19" w:rsidRPr="004629A1" w:rsidRDefault="00BB5B19" w:rsidP="0097117E">
            <w:pPr>
              <w:autoSpaceDE w:val="0"/>
              <w:spacing w:after="0" w:line="240" w:lineRule="auto"/>
              <w:jc w:val="both"/>
              <w:rPr>
                <w:rFonts w:ascii="Times New Roman" w:hAnsi="Times New Roman"/>
                <w:sz w:val="24"/>
                <w:szCs w:val="24"/>
              </w:rPr>
            </w:pPr>
            <w:r w:rsidRPr="004629A1">
              <w:rPr>
                <w:rFonts w:ascii="Times New Roman" w:hAnsi="Times New Roman"/>
                <w:sz w:val="24"/>
                <w:szCs w:val="24"/>
              </w:rPr>
              <w:t xml:space="preserve">Не заполненные реквизиты «ИНН» и </w:t>
            </w:r>
            <w:r w:rsidRPr="004629A1">
              <w:rPr>
                <w:rFonts w:ascii="Times New Roman" w:hAnsi="Times New Roman"/>
                <w:sz w:val="24"/>
                <w:szCs w:val="24"/>
              </w:rPr>
              <w:lastRenderedPageBreak/>
              <w:t>«КПП» получателя средств, «статус плательщика», отсутствие УИН, указание в реквизитах «Плательщик», «Получатель» и «Назначение платежа» символов «&lt;» и «&gt;», не позволяет сформировать корректную информацию об уплате физическими и юридическими лицами платежей за оказание государственных и муниципальных услуг для передачи ее в ГИС ГМП.</w:t>
            </w:r>
          </w:p>
          <w:p w:rsidR="00BB5B19" w:rsidRPr="004629A1" w:rsidRDefault="00BB5B19">
            <w:pPr>
              <w:autoSpaceDE w:val="0"/>
              <w:spacing w:after="0" w:line="240" w:lineRule="auto"/>
              <w:jc w:val="both"/>
              <w:rPr>
                <w:rFonts w:ascii="Times New Roman" w:hAnsi="Times New Roman"/>
                <w:sz w:val="24"/>
                <w:szCs w:val="24"/>
              </w:rPr>
            </w:pPr>
            <w:r w:rsidRPr="004629A1">
              <w:rPr>
                <w:rFonts w:ascii="Times New Roman" w:hAnsi="Times New Roman"/>
                <w:sz w:val="24"/>
                <w:szCs w:val="24"/>
              </w:rPr>
              <w:t>Автоматизированный блокирующий контроль позволит существенно сократить количество невыясненных платежей, отраженных на лицевых счетах ТОФК, а также формировать и направлять в ГИС ГМП извещения о приеме к исполнению распоряжения с корректными реквизитами.</w:t>
            </w:r>
          </w:p>
        </w:tc>
        <w:tc>
          <w:tcPr>
            <w:tcW w:w="2835" w:type="dxa"/>
            <w:shd w:val="clear" w:color="auto" w:fill="auto"/>
          </w:tcPr>
          <w:p w:rsidR="00BB5B19" w:rsidRPr="004629A1" w:rsidRDefault="00BB5B19" w:rsidP="523A7358">
            <w:pPr>
              <w:autoSpaceDE w:val="0"/>
              <w:spacing w:after="0" w:line="240" w:lineRule="auto"/>
              <w:jc w:val="both"/>
              <w:rPr>
                <w:rFonts w:ascii="Times New Roman" w:hAnsi="Times New Roman"/>
                <w:sz w:val="24"/>
                <w:szCs w:val="24"/>
              </w:rPr>
            </w:pPr>
            <w:r w:rsidRPr="004629A1">
              <w:rPr>
                <w:rFonts w:ascii="Times New Roman" w:hAnsi="Times New Roman"/>
                <w:sz w:val="24"/>
                <w:szCs w:val="24"/>
              </w:rPr>
              <w:lastRenderedPageBreak/>
              <w:t xml:space="preserve">Результатом внедрения доработки будет являться сокращение количества невыясненных платежей в УФК по Республике Крым на </w:t>
            </w:r>
            <w:r w:rsidRPr="004629A1">
              <w:rPr>
                <w:rFonts w:ascii="Times New Roman" w:hAnsi="Times New Roman"/>
                <w:b/>
                <w:bCs/>
                <w:sz w:val="24"/>
                <w:szCs w:val="24"/>
              </w:rPr>
              <w:t>588/2259*100=26%.</w:t>
            </w:r>
          </w:p>
          <w:p w:rsidR="00BB5B19" w:rsidRPr="004629A1" w:rsidRDefault="00BB5B19" w:rsidP="523A7358">
            <w:pPr>
              <w:autoSpaceDE w:val="0"/>
              <w:spacing w:after="0" w:line="240" w:lineRule="auto"/>
              <w:jc w:val="both"/>
              <w:rPr>
                <w:rFonts w:ascii="Times New Roman" w:hAnsi="Times New Roman"/>
                <w:color w:val="FF0000"/>
                <w:sz w:val="24"/>
                <w:szCs w:val="24"/>
              </w:rPr>
            </w:pPr>
          </w:p>
          <w:p w:rsidR="00BB5B19" w:rsidRPr="004629A1" w:rsidRDefault="00BB5B19" w:rsidP="523A7358">
            <w:pPr>
              <w:autoSpaceDE w:val="0"/>
              <w:spacing w:after="0" w:line="240" w:lineRule="auto"/>
              <w:jc w:val="both"/>
              <w:rPr>
                <w:rFonts w:ascii="Times New Roman" w:hAnsi="Times New Roman"/>
                <w:color w:val="FF0000"/>
                <w:sz w:val="24"/>
                <w:szCs w:val="24"/>
              </w:rPr>
            </w:pPr>
          </w:p>
          <w:p w:rsidR="00BB5B19" w:rsidRPr="004629A1" w:rsidRDefault="00BB5B19" w:rsidP="523A7358">
            <w:pPr>
              <w:autoSpaceDE w:val="0"/>
              <w:spacing w:after="0" w:line="240" w:lineRule="auto"/>
              <w:jc w:val="both"/>
              <w:rPr>
                <w:rFonts w:ascii="Times New Roman" w:hAnsi="Times New Roman"/>
                <w:sz w:val="24"/>
                <w:szCs w:val="24"/>
              </w:rPr>
            </w:pPr>
          </w:p>
        </w:tc>
        <w:tc>
          <w:tcPr>
            <w:tcW w:w="1840" w:type="dxa"/>
            <w:shd w:val="clear" w:color="auto" w:fill="auto"/>
          </w:tcPr>
          <w:p w:rsidR="00BB5B19" w:rsidRDefault="00BB5B19" w:rsidP="523A7358">
            <w:pPr>
              <w:autoSpaceDE w:val="0"/>
              <w:spacing w:after="0" w:line="240" w:lineRule="auto"/>
              <w:jc w:val="both"/>
              <w:rPr>
                <w:rFonts w:ascii="Times New Roman" w:hAnsi="Times New Roman"/>
                <w:sz w:val="24"/>
                <w:szCs w:val="24"/>
                <w:highlight w:val="green"/>
              </w:rPr>
            </w:pPr>
          </w:p>
          <w:p w:rsidR="00BB5B19" w:rsidRDefault="00BB5B19">
            <w:pPr>
              <w:autoSpaceDE w:val="0"/>
              <w:spacing w:after="0" w:line="240" w:lineRule="auto"/>
              <w:jc w:val="both"/>
              <w:rPr>
                <w:rFonts w:ascii="Times New Roman" w:hAnsi="Times New Roman"/>
                <w:color w:val="FF0000"/>
                <w:sz w:val="24"/>
                <w:szCs w:val="24"/>
                <w:highlight w:val="green"/>
              </w:rPr>
            </w:pPr>
          </w:p>
          <w:p w:rsidR="00BB5B19" w:rsidRDefault="00BB5B19">
            <w:pPr>
              <w:autoSpaceDE w:val="0"/>
              <w:spacing w:after="0" w:line="240" w:lineRule="auto"/>
              <w:jc w:val="both"/>
              <w:rPr>
                <w:rFonts w:ascii="Times New Roman" w:hAnsi="Times New Roman"/>
                <w:color w:val="FF0000"/>
                <w:sz w:val="24"/>
                <w:szCs w:val="24"/>
                <w:highlight w:val="green"/>
              </w:rPr>
            </w:pPr>
          </w:p>
        </w:tc>
      </w:tr>
      <w:tr w:rsidR="00BB5B19" w:rsidTr="00BB5B19">
        <w:trPr>
          <w:gridAfter w:val="2"/>
          <w:wAfter w:w="5670" w:type="dxa"/>
        </w:trPr>
        <w:tc>
          <w:tcPr>
            <w:tcW w:w="14948" w:type="dxa"/>
            <w:gridSpan w:val="6"/>
            <w:shd w:val="clear" w:color="auto" w:fill="auto"/>
          </w:tcPr>
          <w:p w:rsidR="00BB5B19" w:rsidRPr="004629A1" w:rsidRDefault="00BB5B19" w:rsidP="004629A1">
            <w:pPr>
              <w:autoSpaceDE w:val="0"/>
              <w:spacing w:after="0" w:line="240" w:lineRule="auto"/>
              <w:jc w:val="center"/>
              <w:rPr>
                <w:rFonts w:ascii="Times New Roman" w:hAnsi="Times New Roman"/>
                <w:b/>
                <w:sz w:val="24"/>
                <w:szCs w:val="24"/>
                <w:highlight w:val="green"/>
              </w:rPr>
            </w:pPr>
            <w:r w:rsidRPr="004629A1">
              <w:rPr>
                <w:rFonts w:ascii="Times New Roman" w:hAnsi="Times New Roman"/>
                <w:b/>
                <w:sz w:val="24"/>
                <w:szCs w:val="24"/>
              </w:rPr>
              <w:lastRenderedPageBreak/>
              <w:t>Перспективные предложения</w:t>
            </w:r>
          </w:p>
        </w:tc>
      </w:tr>
      <w:tr w:rsidR="00BB5B19" w:rsidTr="00BB5B19">
        <w:trPr>
          <w:gridAfter w:val="2"/>
          <w:wAfter w:w="5670" w:type="dxa"/>
        </w:trPr>
        <w:tc>
          <w:tcPr>
            <w:tcW w:w="776" w:type="dxa"/>
            <w:shd w:val="clear" w:color="auto" w:fill="auto"/>
          </w:tcPr>
          <w:p w:rsidR="00BB5B19" w:rsidRPr="00ED74B2" w:rsidRDefault="00BB5B19" w:rsidP="00ED74B2">
            <w:pPr>
              <w:tabs>
                <w:tab w:val="left" w:pos="6254"/>
              </w:tabs>
              <w:snapToGrid w:val="0"/>
              <w:spacing w:after="0" w:line="240" w:lineRule="auto"/>
              <w:ind w:left="38"/>
              <w:jc w:val="center"/>
              <w:rPr>
                <w:rFonts w:ascii="Times New Roman" w:hAnsi="Times New Roman"/>
                <w:sz w:val="24"/>
                <w:szCs w:val="24"/>
                <w:highlight w:val="green"/>
              </w:rPr>
            </w:pPr>
            <w:r>
              <w:rPr>
                <w:rFonts w:ascii="Times New Roman" w:hAnsi="Times New Roman"/>
                <w:sz w:val="24"/>
                <w:szCs w:val="24"/>
              </w:rPr>
              <w:t>1.1</w:t>
            </w:r>
            <w:r w:rsidRPr="00ED74B2">
              <w:rPr>
                <w:rFonts w:ascii="Times New Roman" w:hAnsi="Times New Roman"/>
                <w:sz w:val="24"/>
                <w:szCs w:val="24"/>
              </w:rPr>
              <w:t>.</w:t>
            </w:r>
            <w:r>
              <w:rPr>
                <w:rFonts w:ascii="Times New Roman" w:hAnsi="Times New Roman"/>
                <w:sz w:val="24"/>
                <w:szCs w:val="24"/>
              </w:rPr>
              <w:t>18</w:t>
            </w:r>
          </w:p>
        </w:tc>
        <w:tc>
          <w:tcPr>
            <w:tcW w:w="850" w:type="dxa"/>
            <w:shd w:val="clear" w:color="auto" w:fill="auto"/>
          </w:tcPr>
          <w:p w:rsidR="00BB5B19" w:rsidRPr="008C35CE" w:rsidRDefault="00BB5B19" w:rsidP="008C35CE">
            <w:pPr>
              <w:spacing w:line="240" w:lineRule="auto"/>
              <w:rPr>
                <w:rFonts w:ascii="Times New Roman" w:hAnsi="Times New Roman"/>
                <w:sz w:val="24"/>
                <w:szCs w:val="24"/>
                <w:highlight w:val="green"/>
              </w:rPr>
            </w:pPr>
            <w:r w:rsidRPr="008C35CE">
              <w:rPr>
                <w:rFonts w:ascii="Times New Roman" w:hAnsi="Times New Roman"/>
                <w:sz w:val="24"/>
                <w:szCs w:val="24"/>
              </w:rPr>
              <w:t>1.2.1.1</w:t>
            </w:r>
            <w:r>
              <w:rPr>
                <w:rFonts w:ascii="Times New Roman" w:hAnsi="Times New Roman"/>
                <w:sz w:val="24"/>
                <w:szCs w:val="24"/>
              </w:rPr>
              <w:t>6</w:t>
            </w:r>
          </w:p>
        </w:tc>
        <w:tc>
          <w:tcPr>
            <w:tcW w:w="4536" w:type="dxa"/>
            <w:shd w:val="clear" w:color="auto" w:fill="auto"/>
          </w:tcPr>
          <w:p w:rsidR="00BB5B19" w:rsidRPr="004629A1" w:rsidRDefault="00BB5B19" w:rsidP="0097117E">
            <w:pPr>
              <w:spacing w:after="0" w:line="240" w:lineRule="auto"/>
              <w:jc w:val="both"/>
              <w:rPr>
                <w:rFonts w:ascii="Times New Roman" w:hAnsi="Times New Roman"/>
                <w:sz w:val="24"/>
                <w:szCs w:val="24"/>
              </w:rPr>
            </w:pPr>
            <w:r w:rsidRPr="004629A1">
              <w:rPr>
                <w:rFonts w:ascii="Times New Roman" w:hAnsi="Times New Roman"/>
                <w:sz w:val="24"/>
                <w:szCs w:val="24"/>
              </w:rPr>
              <w:t xml:space="preserve">Доработать автоматический контроль на </w:t>
            </w:r>
            <w:proofErr w:type="spellStart"/>
            <w:r w:rsidRPr="004629A1">
              <w:rPr>
                <w:rFonts w:ascii="Times New Roman" w:hAnsi="Times New Roman"/>
                <w:sz w:val="24"/>
                <w:szCs w:val="24"/>
              </w:rPr>
              <w:t>непревышение</w:t>
            </w:r>
            <w:proofErr w:type="spellEnd"/>
            <w:r w:rsidRPr="004629A1">
              <w:rPr>
                <w:rFonts w:ascii="Times New Roman" w:hAnsi="Times New Roman"/>
                <w:sz w:val="24"/>
                <w:szCs w:val="24"/>
              </w:rPr>
              <w:t xml:space="preserve"> суммы бюджетного обязательства, указанной в Сведениях о бюджетном обязательстве по соответствующему коду классификации и мероприятию по информатизации, над лимитами бюджетных обязательств, указанных в сведениях о мероприятиях</w:t>
            </w:r>
          </w:p>
          <w:p w:rsidR="00BB5B19" w:rsidRPr="004629A1" w:rsidRDefault="00BB5B19" w:rsidP="0097117E">
            <w:pPr>
              <w:autoSpaceDE w:val="0"/>
              <w:spacing w:after="0" w:line="240" w:lineRule="auto"/>
              <w:jc w:val="both"/>
              <w:rPr>
                <w:rFonts w:ascii="Times New Roman" w:hAnsi="Times New Roman"/>
                <w:b/>
                <w:sz w:val="24"/>
                <w:szCs w:val="24"/>
              </w:rPr>
            </w:pPr>
            <w:r w:rsidRPr="004629A1">
              <w:rPr>
                <w:rFonts w:ascii="Times New Roman" w:hAnsi="Times New Roman"/>
                <w:sz w:val="24"/>
                <w:szCs w:val="24"/>
              </w:rPr>
              <w:lastRenderedPageBreak/>
              <w:t>(</w:t>
            </w:r>
            <w:r w:rsidRPr="004629A1">
              <w:rPr>
                <w:rFonts w:ascii="Times New Roman" w:hAnsi="Times New Roman"/>
                <w:b/>
                <w:sz w:val="24"/>
                <w:szCs w:val="24"/>
              </w:rPr>
              <w:t>УФК по Калининградской области)</w:t>
            </w:r>
          </w:p>
          <w:p w:rsidR="00BB5B19" w:rsidRPr="004629A1" w:rsidRDefault="00BB5B19">
            <w:pPr>
              <w:spacing w:line="240" w:lineRule="auto"/>
              <w:ind w:left="90" w:right="114"/>
              <w:jc w:val="both"/>
              <w:rPr>
                <w:rFonts w:ascii="Times New Roman" w:hAnsi="Times New Roman"/>
                <w:b/>
                <w:sz w:val="24"/>
                <w:szCs w:val="24"/>
              </w:rPr>
            </w:pPr>
          </w:p>
        </w:tc>
        <w:tc>
          <w:tcPr>
            <w:tcW w:w="4111" w:type="dxa"/>
            <w:shd w:val="clear" w:color="auto" w:fill="auto"/>
          </w:tcPr>
          <w:p w:rsidR="00BB5B19" w:rsidRPr="004629A1" w:rsidRDefault="00BB5B19">
            <w:pPr>
              <w:autoSpaceDE w:val="0"/>
              <w:spacing w:after="0" w:line="240" w:lineRule="auto"/>
              <w:jc w:val="both"/>
              <w:rPr>
                <w:rFonts w:ascii="Times New Roman" w:hAnsi="Times New Roman"/>
                <w:sz w:val="24"/>
                <w:szCs w:val="24"/>
              </w:rPr>
            </w:pPr>
            <w:r w:rsidRPr="004629A1">
              <w:rPr>
                <w:rFonts w:ascii="Times New Roman" w:hAnsi="Times New Roman"/>
                <w:sz w:val="24"/>
                <w:szCs w:val="24"/>
              </w:rPr>
              <w:lastRenderedPageBreak/>
              <w:t>В целях недопущения ошибок при визуальном контроле.</w:t>
            </w:r>
          </w:p>
          <w:p w:rsidR="00BB5B19" w:rsidRPr="004629A1" w:rsidRDefault="00BB5B19" w:rsidP="0097117E">
            <w:pPr>
              <w:autoSpaceDE w:val="0"/>
              <w:spacing w:after="0" w:line="240" w:lineRule="auto"/>
              <w:jc w:val="both"/>
              <w:rPr>
                <w:rFonts w:ascii="Times New Roman" w:hAnsi="Times New Roman"/>
                <w:sz w:val="24"/>
              </w:rPr>
            </w:pPr>
            <w:r w:rsidRPr="004629A1">
              <w:rPr>
                <w:rFonts w:ascii="Times New Roman" w:hAnsi="Times New Roman"/>
                <w:sz w:val="24"/>
              </w:rPr>
              <w:t>Доработка позволит уменьшить трудозатраты сотрудников и ускорить обработку документов.</w:t>
            </w:r>
          </w:p>
          <w:p w:rsidR="00BB5B19" w:rsidRPr="004629A1" w:rsidRDefault="00BB5B19" w:rsidP="0097117E">
            <w:pPr>
              <w:autoSpaceDE w:val="0"/>
              <w:spacing w:after="0" w:line="240" w:lineRule="auto"/>
              <w:ind w:left="-28"/>
              <w:jc w:val="both"/>
              <w:rPr>
                <w:rFonts w:ascii="Times New Roman" w:hAnsi="Times New Roman"/>
                <w:sz w:val="24"/>
                <w:szCs w:val="24"/>
              </w:rPr>
            </w:pPr>
            <w:r w:rsidRPr="004629A1">
              <w:rPr>
                <w:rFonts w:ascii="Times New Roman" w:hAnsi="Times New Roman"/>
                <w:sz w:val="24"/>
                <w:szCs w:val="24"/>
              </w:rPr>
              <w:t xml:space="preserve">Сверка суммы БО с ЛБО, </w:t>
            </w:r>
            <w:proofErr w:type="gramStart"/>
            <w:r w:rsidRPr="004629A1">
              <w:rPr>
                <w:rFonts w:ascii="Times New Roman" w:hAnsi="Times New Roman"/>
                <w:sz w:val="24"/>
                <w:szCs w:val="24"/>
              </w:rPr>
              <w:t>указанными</w:t>
            </w:r>
            <w:proofErr w:type="gramEnd"/>
            <w:r w:rsidRPr="004629A1">
              <w:rPr>
                <w:rFonts w:ascii="Times New Roman" w:hAnsi="Times New Roman"/>
                <w:sz w:val="24"/>
                <w:szCs w:val="24"/>
              </w:rPr>
              <w:t xml:space="preserve"> в сведениях о мероприятиях, НПА не предусмотрена</w:t>
            </w:r>
          </w:p>
        </w:tc>
        <w:tc>
          <w:tcPr>
            <w:tcW w:w="2835" w:type="dxa"/>
            <w:shd w:val="clear" w:color="auto" w:fill="auto"/>
          </w:tcPr>
          <w:p w:rsidR="00BB5B19" w:rsidRPr="004629A1" w:rsidRDefault="00BB5B19" w:rsidP="523A7358">
            <w:pPr>
              <w:autoSpaceDE w:val="0"/>
              <w:snapToGrid w:val="0"/>
              <w:spacing w:after="0" w:line="240" w:lineRule="auto"/>
              <w:jc w:val="both"/>
              <w:rPr>
                <w:rFonts w:ascii="Times New Roman" w:eastAsia="SimSun;宋体" w:hAnsi="Times New Roman"/>
                <w:b/>
                <w:bCs/>
                <w:sz w:val="24"/>
                <w:szCs w:val="24"/>
                <w:lang w:eastAsia="ru-RU"/>
              </w:rPr>
            </w:pPr>
            <w:r w:rsidRPr="004629A1">
              <w:rPr>
                <w:rFonts w:ascii="Times New Roman" w:eastAsia="SimSun;宋体" w:hAnsi="Times New Roman"/>
                <w:b/>
                <w:bCs/>
                <w:sz w:val="24"/>
                <w:szCs w:val="24"/>
                <w:lang w:eastAsia="ru-RU"/>
              </w:rPr>
              <w:t>Эффективность 1 человеко-час в месяц</w:t>
            </w:r>
          </w:p>
          <w:p w:rsidR="00BB5B19" w:rsidRPr="004629A1" w:rsidRDefault="00BB5B19" w:rsidP="523A7358">
            <w:pPr>
              <w:autoSpaceDE w:val="0"/>
              <w:snapToGrid w:val="0"/>
              <w:spacing w:after="0" w:line="240" w:lineRule="auto"/>
            </w:pPr>
            <w:r w:rsidRPr="004629A1">
              <w:rPr>
                <w:rFonts w:ascii="Times New Roman" w:hAnsi="Times New Roman"/>
                <w:sz w:val="24"/>
                <w:szCs w:val="24"/>
              </w:rPr>
              <w:t>0,67 час/месяц на одного сотрудника</w:t>
            </w:r>
            <w:r w:rsidRPr="004629A1">
              <w:rPr>
                <w:color w:val="1F497D"/>
              </w:rPr>
              <w:t>.</w:t>
            </w:r>
          </w:p>
          <w:p w:rsidR="00BB5B19" w:rsidRPr="004629A1" w:rsidRDefault="00BB5B19" w:rsidP="00ED74B2">
            <w:pPr>
              <w:autoSpaceDE w:val="0"/>
              <w:snapToGrid w:val="0"/>
              <w:rPr>
                <w:rFonts w:ascii="Times New Roman" w:hAnsi="Times New Roman"/>
                <w:sz w:val="24"/>
                <w:szCs w:val="24"/>
              </w:rPr>
            </w:pPr>
            <w:r w:rsidRPr="004629A1">
              <w:rPr>
                <w:rFonts w:ascii="Times New Roman" w:hAnsi="Times New Roman"/>
                <w:i/>
                <w:iCs/>
                <w:sz w:val="24"/>
                <w:szCs w:val="24"/>
              </w:rPr>
              <w:t xml:space="preserve">В среднем в месяц 200 Сведений о БО по 242 КВР, контроль - около 5 минут. Обрабатывают </w:t>
            </w:r>
            <w:r w:rsidRPr="004629A1">
              <w:rPr>
                <w:rFonts w:ascii="Times New Roman" w:hAnsi="Times New Roman"/>
                <w:i/>
                <w:iCs/>
                <w:sz w:val="24"/>
                <w:szCs w:val="24"/>
              </w:rPr>
              <w:lastRenderedPageBreak/>
              <w:t>Сведения 25 сотрудников (200*5/25=40 минут в месяц =0,67 час/месяц)</w:t>
            </w:r>
          </w:p>
        </w:tc>
        <w:tc>
          <w:tcPr>
            <w:tcW w:w="1840" w:type="dxa"/>
            <w:shd w:val="clear" w:color="auto" w:fill="auto"/>
          </w:tcPr>
          <w:p w:rsidR="00BB5B19" w:rsidRDefault="00BB5B19" w:rsidP="523A7358">
            <w:pPr>
              <w:rPr>
                <w:rFonts w:ascii="Times New Roman" w:hAnsi="Times New Roman"/>
                <w:sz w:val="24"/>
                <w:szCs w:val="24"/>
                <w:highlight w:val="cyan"/>
              </w:rPr>
            </w:pPr>
          </w:p>
        </w:tc>
      </w:tr>
      <w:tr w:rsidR="00BB5B19" w:rsidTr="00BB5B19">
        <w:trPr>
          <w:gridAfter w:val="2"/>
          <w:wAfter w:w="5670" w:type="dxa"/>
        </w:trPr>
        <w:tc>
          <w:tcPr>
            <w:tcW w:w="10273" w:type="dxa"/>
            <w:gridSpan w:val="4"/>
            <w:shd w:val="clear" w:color="auto" w:fill="auto"/>
          </w:tcPr>
          <w:p w:rsidR="00BB5B19" w:rsidRDefault="00BB5B19" w:rsidP="00ED74B2">
            <w:pPr>
              <w:autoSpaceDE w:val="0"/>
              <w:spacing w:after="0" w:line="240" w:lineRule="auto"/>
              <w:rPr>
                <w:rFonts w:ascii="Times New Roman" w:hAnsi="Times New Roman"/>
                <w:b/>
                <w:bCs/>
                <w:sz w:val="24"/>
                <w:szCs w:val="24"/>
              </w:rPr>
            </w:pPr>
            <w:r w:rsidRPr="00AB435E">
              <w:rPr>
                <w:rFonts w:ascii="Times New Roman" w:hAnsi="Times New Roman"/>
                <w:b/>
                <w:sz w:val="24"/>
                <w:szCs w:val="24"/>
              </w:rPr>
              <w:lastRenderedPageBreak/>
              <w:t>ИТОГО по подразделу</w:t>
            </w:r>
            <w:r>
              <w:t xml:space="preserve">                                                                                                                                                                                        </w:t>
            </w:r>
          </w:p>
        </w:tc>
        <w:tc>
          <w:tcPr>
            <w:tcW w:w="2835" w:type="dxa"/>
            <w:shd w:val="clear" w:color="auto" w:fill="auto"/>
          </w:tcPr>
          <w:p w:rsidR="00BB5B19" w:rsidRDefault="00BB5B19" w:rsidP="523A7358">
            <w:pPr>
              <w:autoSpaceDE w:val="0"/>
              <w:spacing w:after="0" w:line="240" w:lineRule="auto"/>
              <w:jc w:val="center"/>
              <w:rPr>
                <w:rFonts w:ascii="Times New Roman" w:hAnsi="Times New Roman"/>
                <w:b/>
                <w:bCs/>
                <w:sz w:val="24"/>
                <w:szCs w:val="24"/>
              </w:rPr>
            </w:pPr>
            <w:r>
              <w:rPr>
                <w:rFonts w:ascii="Times New Roman" w:hAnsi="Times New Roman"/>
                <w:b/>
                <w:bCs/>
                <w:sz w:val="24"/>
                <w:szCs w:val="24"/>
              </w:rPr>
              <w:t>72,2</w:t>
            </w:r>
          </w:p>
        </w:tc>
        <w:tc>
          <w:tcPr>
            <w:tcW w:w="1840" w:type="dxa"/>
            <w:shd w:val="clear" w:color="auto" w:fill="auto"/>
          </w:tcPr>
          <w:p w:rsidR="00BB5B19" w:rsidRDefault="00BB5B19" w:rsidP="523A7358">
            <w:pPr>
              <w:autoSpaceDE w:val="0"/>
              <w:spacing w:after="0" w:line="240" w:lineRule="auto"/>
              <w:jc w:val="center"/>
              <w:rPr>
                <w:rFonts w:ascii="Times New Roman" w:hAnsi="Times New Roman"/>
                <w:b/>
                <w:bCs/>
                <w:sz w:val="24"/>
                <w:szCs w:val="24"/>
              </w:rPr>
            </w:pPr>
          </w:p>
        </w:tc>
      </w:tr>
      <w:tr w:rsidR="00BB5B19" w:rsidTr="00BB5B19">
        <w:trPr>
          <w:gridAfter w:val="2"/>
          <w:wAfter w:w="5670" w:type="dxa"/>
        </w:trPr>
        <w:tc>
          <w:tcPr>
            <w:tcW w:w="14948" w:type="dxa"/>
            <w:gridSpan w:val="6"/>
            <w:shd w:val="clear" w:color="auto" w:fill="auto"/>
          </w:tcPr>
          <w:p w:rsidR="00BB5B19" w:rsidRDefault="00BB5B19" w:rsidP="00ED74B2">
            <w:pPr>
              <w:jc w:val="center"/>
            </w:pPr>
            <w:r w:rsidRPr="00255209">
              <w:rPr>
                <w:rFonts w:ascii="Times New Roman" w:hAnsi="Times New Roman"/>
                <w:b/>
                <w:sz w:val="24"/>
                <w:szCs w:val="24"/>
              </w:rPr>
              <w:t>УЧЕТ ПОСТУПЛЕНИЙ В БЮДЖЕТНУЮ СИСТЕМУ</w:t>
            </w:r>
          </w:p>
        </w:tc>
      </w:tr>
      <w:tr w:rsidR="00BB5B19" w:rsidTr="00BB5B19">
        <w:trPr>
          <w:gridAfter w:val="2"/>
          <w:wAfter w:w="5670" w:type="dxa"/>
        </w:trPr>
        <w:tc>
          <w:tcPr>
            <w:tcW w:w="14948" w:type="dxa"/>
            <w:gridSpan w:val="6"/>
            <w:shd w:val="clear" w:color="auto" w:fill="auto"/>
          </w:tcPr>
          <w:p w:rsidR="00BB5B19" w:rsidRPr="00255209" w:rsidRDefault="00BB5B19" w:rsidP="001329C7">
            <w:pPr>
              <w:jc w:val="center"/>
              <w:rPr>
                <w:rFonts w:ascii="Times New Roman" w:hAnsi="Times New Roman"/>
                <w:b/>
                <w:sz w:val="24"/>
                <w:szCs w:val="24"/>
              </w:rPr>
            </w:pPr>
            <w:r>
              <w:rPr>
                <w:rFonts w:ascii="Times New Roman" w:hAnsi="Times New Roman"/>
                <w:b/>
                <w:sz w:val="24"/>
                <w:szCs w:val="24"/>
              </w:rPr>
              <w:t>Срочные и актуальные предложения</w:t>
            </w:r>
          </w:p>
        </w:tc>
      </w:tr>
      <w:tr w:rsidR="00BB5B19" w:rsidTr="00BB5B19">
        <w:trPr>
          <w:gridAfter w:val="2"/>
          <w:wAfter w:w="5670" w:type="dxa"/>
        </w:trPr>
        <w:tc>
          <w:tcPr>
            <w:tcW w:w="776" w:type="dxa"/>
            <w:shd w:val="clear" w:color="auto" w:fill="auto"/>
          </w:tcPr>
          <w:p w:rsidR="00BB5B19" w:rsidRPr="001329C7" w:rsidRDefault="00BB5B19" w:rsidP="001329C7">
            <w:pPr>
              <w:tabs>
                <w:tab w:val="left" w:pos="6254"/>
              </w:tabs>
              <w:snapToGrid w:val="0"/>
              <w:spacing w:after="0" w:line="240" w:lineRule="auto"/>
              <w:ind w:left="38"/>
              <w:jc w:val="center"/>
              <w:rPr>
                <w:rFonts w:ascii="Times New Roman" w:hAnsi="Times New Roman"/>
                <w:sz w:val="24"/>
                <w:szCs w:val="24"/>
              </w:rPr>
            </w:pPr>
            <w:r w:rsidRPr="001329C7">
              <w:rPr>
                <w:rFonts w:ascii="Times New Roman" w:hAnsi="Times New Roman"/>
                <w:sz w:val="24"/>
                <w:szCs w:val="24"/>
              </w:rPr>
              <w:t>1.1.1</w:t>
            </w:r>
            <w:r>
              <w:rPr>
                <w:rFonts w:ascii="Times New Roman" w:hAnsi="Times New Roman"/>
                <w:sz w:val="24"/>
                <w:szCs w:val="24"/>
              </w:rPr>
              <w:t>9</w:t>
            </w:r>
          </w:p>
        </w:tc>
        <w:tc>
          <w:tcPr>
            <w:tcW w:w="850" w:type="dxa"/>
            <w:shd w:val="clear" w:color="auto" w:fill="auto"/>
          </w:tcPr>
          <w:p w:rsidR="00BB5B19" w:rsidRPr="00A26991" w:rsidRDefault="00BB5B19" w:rsidP="008C35CE">
            <w:pPr>
              <w:spacing w:line="240" w:lineRule="auto"/>
              <w:rPr>
                <w:rFonts w:ascii="Times New Roman" w:hAnsi="Times New Roman"/>
                <w:bCs/>
                <w:sz w:val="24"/>
                <w:szCs w:val="24"/>
              </w:rPr>
            </w:pPr>
            <w:r w:rsidRPr="00A26991">
              <w:rPr>
                <w:rFonts w:ascii="Times New Roman" w:hAnsi="Times New Roman"/>
                <w:bCs/>
                <w:sz w:val="24"/>
                <w:szCs w:val="24"/>
              </w:rPr>
              <w:t>1.2.1.17</w:t>
            </w:r>
          </w:p>
        </w:tc>
        <w:tc>
          <w:tcPr>
            <w:tcW w:w="4536" w:type="dxa"/>
            <w:shd w:val="clear" w:color="auto" w:fill="auto"/>
          </w:tcPr>
          <w:p w:rsidR="00BB5B19" w:rsidRPr="001329C7" w:rsidRDefault="00BB5B19" w:rsidP="00BB5DD6">
            <w:pPr>
              <w:tabs>
                <w:tab w:val="left" w:pos="6254"/>
              </w:tabs>
              <w:spacing w:after="0" w:line="240" w:lineRule="auto"/>
              <w:ind w:left="41"/>
              <w:jc w:val="both"/>
              <w:rPr>
                <w:rFonts w:ascii="Times New Roman" w:hAnsi="Times New Roman"/>
                <w:sz w:val="24"/>
                <w:szCs w:val="24"/>
              </w:rPr>
            </w:pPr>
            <w:r w:rsidRPr="001329C7">
              <w:rPr>
                <w:rFonts w:ascii="Times New Roman" w:hAnsi="Times New Roman"/>
                <w:sz w:val="24"/>
                <w:szCs w:val="24"/>
              </w:rPr>
              <w:t>Автоматизация прогнозирования  доходов от уплаты акцизов на крепкую алкогольную продукцию и доходов от уплаты акцизов на нефтепродукты на 2020 год и плановый период до 2022 года</w:t>
            </w:r>
          </w:p>
          <w:p w:rsidR="00BB5B19" w:rsidRPr="001329C7" w:rsidRDefault="00BB5B19" w:rsidP="00BB5DD6">
            <w:pPr>
              <w:tabs>
                <w:tab w:val="left" w:pos="6254"/>
              </w:tabs>
              <w:spacing w:after="0" w:line="240" w:lineRule="auto"/>
              <w:ind w:left="41"/>
              <w:jc w:val="both"/>
              <w:rPr>
                <w:rFonts w:ascii="Times New Roman" w:hAnsi="Times New Roman"/>
                <w:b/>
                <w:sz w:val="24"/>
                <w:szCs w:val="24"/>
              </w:rPr>
            </w:pPr>
            <w:r w:rsidRPr="001329C7">
              <w:rPr>
                <w:rFonts w:ascii="Times New Roman" w:hAnsi="Times New Roman"/>
                <w:sz w:val="24"/>
                <w:szCs w:val="24"/>
              </w:rPr>
              <w:t>(</w:t>
            </w:r>
            <w:r w:rsidRPr="001329C7">
              <w:rPr>
                <w:rFonts w:ascii="Times New Roman" w:hAnsi="Times New Roman"/>
                <w:b/>
                <w:sz w:val="24"/>
                <w:szCs w:val="24"/>
              </w:rPr>
              <w:t>Межрегиональное операционное УФК)</w:t>
            </w:r>
          </w:p>
        </w:tc>
        <w:tc>
          <w:tcPr>
            <w:tcW w:w="4111" w:type="dxa"/>
            <w:shd w:val="clear" w:color="auto" w:fill="auto"/>
          </w:tcPr>
          <w:p w:rsidR="00BB5B19" w:rsidRPr="001329C7" w:rsidRDefault="00BB5B19" w:rsidP="00AF30CB">
            <w:pPr>
              <w:autoSpaceDE w:val="0"/>
              <w:spacing w:after="0" w:line="240" w:lineRule="auto"/>
              <w:jc w:val="both"/>
              <w:rPr>
                <w:rFonts w:ascii="Times New Roman" w:hAnsi="Times New Roman"/>
                <w:sz w:val="24"/>
                <w:szCs w:val="24"/>
              </w:rPr>
            </w:pPr>
            <w:r w:rsidRPr="001329C7">
              <w:rPr>
                <w:rFonts w:ascii="Times New Roman" w:hAnsi="Times New Roman"/>
                <w:sz w:val="24"/>
                <w:szCs w:val="24"/>
              </w:rPr>
              <w:t>Приказ ФК от 29.12.2018 № 452                  «О наделении территориальных органов Федерального казначейства отдельными полномочиями главного администратора (администратора) доходов бюджетов субъектов Российской Федерации и местных бюджетов».</w:t>
            </w:r>
          </w:p>
        </w:tc>
        <w:tc>
          <w:tcPr>
            <w:tcW w:w="2835" w:type="dxa"/>
            <w:shd w:val="clear" w:color="auto" w:fill="auto"/>
          </w:tcPr>
          <w:p w:rsidR="00BB5B19" w:rsidRPr="001329C7" w:rsidRDefault="00BB5B19" w:rsidP="00BB5DD6">
            <w:pPr>
              <w:autoSpaceDE w:val="0"/>
              <w:spacing w:after="0" w:line="240" w:lineRule="auto"/>
              <w:jc w:val="both"/>
              <w:rPr>
                <w:rFonts w:ascii="Times New Roman" w:hAnsi="Times New Roman"/>
                <w:b/>
                <w:bCs/>
                <w:sz w:val="24"/>
                <w:szCs w:val="24"/>
              </w:rPr>
            </w:pPr>
            <w:r w:rsidRPr="001329C7">
              <w:rPr>
                <w:rFonts w:ascii="Times New Roman" w:hAnsi="Times New Roman"/>
                <w:b/>
                <w:bCs/>
                <w:sz w:val="24"/>
                <w:szCs w:val="24"/>
              </w:rPr>
              <w:t>Эффективность до 16 человеко-часов в месяц</w:t>
            </w:r>
          </w:p>
          <w:p w:rsidR="00BB5B19" w:rsidRPr="001329C7" w:rsidRDefault="00BB5B19" w:rsidP="00BB5DD6">
            <w:pPr>
              <w:autoSpaceDE w:val="0"/>
              <w:spacing w:after="0" w:line="240" w:lineRule="auto"/>
              <w:ind w:left="113" w:right="114"/>
              <w:jc w:val="both"/>
              <w:rPr>
                <w:rFonts w:ascii="Times New Roman" w:hAnsi="Times New Roman"/>
                <w:sz w:val="24"/>
                <w:szCs w:val="24"/>
              </w:rPr>
            </w:pPr>
          </w:p>
        </w:tc>
        <w:tc>
          <w:tcPr>
            <w:tcW w:w="1840" w:type="dxa"/>
            <w:shd w:val="clear" w:color="auto" w:fill="auto"/>
          </w:tcPr>
          <w:p w:rsidR="00BB5B19" w:rsidRDefault="00BB5B19">
            <w:pPr>
              <w:spacing w:after="0" w:line="240" w:lineRule="auto"/>
              <w:jc w:val="both"/>
              <w:rPr>
                <w:rFonts w:ascii="Times New Roman" w:hAnsi="Times New Roman"/>
                <w:sz w:val="24"/>
                <w:szCs w:val="24"/>
                <w:highlight w:val="cyan"/>
              </w:rPr>
            </w:pPr>
          </w:p>
          <w:p w:rsidR="00BB5B19" w:rsidRDefault="00BB5B19">
            <w:pPr>
              <w:spacing w:after="0" w:line="240" w:lineRule="auto"/>
              <w:jc w:val="both"/>
              <w:rPr>
                <w:rFonts w:ascii="Times New Roman" w:hAnsi="Times New Roman"/>
                <w:sz w:val="24"/>
                <w:szCs w:val="24"/>
                <w:highlight w:val="cyan"/>
              </w:rPr>
            </w:pPr>
          </w:p>
        </w:tc>
      </w:tr>
      <w:tr w:rsidR="00BB5B19" w:rsidTr="00BB5B19">
        <w:trPr>
          <w:gridAfter w:val="2"/>
          <w:wAfter w:w="5670" w:type="dxa"/>
        </w:trPr>
        <w:tc>
          <w:tcPr>
            <w:tcW w:w="776" w:type="dxa"/>
            <w:shd w:val="clear" w:color="auto" w:fill="auto"/>
          </w:tcPr>
          <w:p w:rsidR="00BB5B19" w:rsidRPr="001329C7" w:rsidRDefault="00BB5B19" w:rsidP="001329C7">
            <w:pPr>
              <w:tabs>
                <w:tab w:val="left" w:pos="6254"/>
              </w:tabs>
              <w:snapToGrid w:val="0"/>
              <w:spacing w:after="0" w:line="240" w:lineRule="auto"/>
              <w:ind w:left="38"/>
              <w:jc w:val="center"/>
              <w:rPr>
                <w:rFonts w:ascii="Times New Roman" w:hAnsi="Times New Roman"/>
                <w:sz w:val="24"/>
                <w:szCs w:val="24"/>
              </w:rPr>
            </w:pPr>
            <w:r w:rsidRPr="001329C7">
              <w:rPr>
                <w:rFonts w:ascii="Times New Roman" w:hAnsi="Times New Roman"/>
                <w:sz w:val="24"/>
                <w:szCs w:val="24"/>
              </w:rPr>
              <w:t>1.1.</w:t>
            </w:r>
            <w:r>
              <w:rPr>
                <w:rFonts w:ascii="Times New Roman" w:hAnsi="Times New Roman"/>
                <w:sz w:val="24"/>
                <w:szCs w:val="24"/>
              </w:rPr>
              <w:t>20</w:t>
            </w:r>
          </w:p>
        </w:tc>
        <w:tc>
          <w:tcPr>
            <w:tcW w:w="850" w:type="dxa"/>
            <w:shd w:val="clear" w:color="auto" w:fill="auto"/>
          </w:tcPr>
          <w:p w:rsidR="00BB5B19" w:rsidRPr="008C35CE" w:rsidRDefault="00BB5B19" w:rsidP="008C35CE">
            <w:pPr>
              <w:spacing w:line="240" w:lineRule="auto"/>
              <w:rPr>
                <w:rFonts w:ascii="Times New Roman" w:hAnsi="Times New Roman"/>
                <w:sz w:val="24"/>
                <w:szCs w:val="24"/>
              </w:rPr>
            </w:pPr>
            <w:r>
              <w:rPr>
                <w:rFonts w:ascii="Times New Roman" w:hAnsi="Times New Roman"/>
                <w:sz w:val="24"/>
                <w:szCs w:val="24"/>
              </w:rPr>
              <w:t>1.2.1.14</w:t>
            </w:r>
          </w:p>
        </w:tc>
        <w:tc>
          <w:tcPr>
            <w:tcW w:w="4536" w:type="dxa"/>
            <w:shd w:val="clear" w:color="auto" w:fill="auto"/>
          </w:tcPr>
          <w:p w:rsidR="00BB5B19" w:rsidRPr="001329C7" w:rsidRDefault="00BB5B19">
            <w:pPr>
              <w:autoSpaceDE w:val="0"/>
              <w:spacing w:after="0" w:line="240" w:lineRule="auto"/>
              <w:jc w:val="both"/>
            </w:pPr>
            <w:r w:rsidRPr="001329C7">
              <w:rPr>
                <w:rFonts w:ascii="Times New Roman" w:hAnsi="Times New Roman"/>
                <w:sz w:val="24"/>
                <w:szCs w:val="24"/>
              </w:rPr>
              <w:t xml:space="preserve">При формировании Заявок на возврат, Уведомлений об уточнении вида и принадлежности платежа реализовать </w:t>
            </w:r>
            <w:r w:rsidRPr="001329C7">
              <w:rPr>
                <w:rFonts w:ascii="Times New Roman" w:hAnsi="Times New Roman"/>
                <w:sz w:val="24"/>
                <w:szCs w:val="24"/>
                <w:u w:val="single"/>
              </w:rPr>
              <w:t>на уровне СУФД</w:t>
            </w:r>
            <w:r w:rsidRPr="001329C7">
              <w:rPr>
                <w:rFonts w:ascii="Times New Roman" w:hAnsi="Times New Roman"/>
                <w:sz w:val="24"/>
                <w:szCs w:val="24"/>
              </w:rPr>
              <w:t xml:space="preserve"> автоматический блокирующий контроль при несоответствии справочным данным:</w:t>
            </w:r>
          </w:p>
          <w:p w:rsidR="00BB5B19" w:rsidRPr="001329C7" w:rsidRDefault="00BB5B19">
            <w:pPr>
              <w:autoSpaceDE w:val="0"/>
              <w:spacing w:after="0" w:line="240" w:lineRule="auto"/>
              <w:jc w:val="both"/>
              <w:rPr>
                <w:rFonts w:ascii="Times New Roman" w:hAnsi="Times New Roman"/>
                <w:sz w:val="24"/>
                <w:szCs w:val="24"/>
              </w:rPr>
            </w:pPr>
            <w:r w:rsidRPr="001329C7">
              <w:rPr>
                <w:rFonts w:ascii="Times New Roman" w:hAnsi="Times New Roman"/>
                <w:sz w:val="24"/>
                <w:szCs w:val="24"/>
              </w:rPr>
              <w:t>- в поле «Код по Сводному реестру» (должен быть восьмизначным код);</w:t>
            </w:r>
          </w:p>
          <w:p w:rsidR="00BB5B19" w:rsidRPr="001329C7" w:rsidRDefault="00BB5B19" w:rsidP="00932E33">
            <w:pPr>
              <w:spacing w:after="0" w:line="240" w:lineRule="auto"/>
              <w:jc w:val="both"/>
            </w:pPr>
            <w:r w:rsidRPr="001329C7">
              <w:rPr>
                <w:rFonts w:ascii="Times New Roman" w:hAnsi="Times New Roman"/>
                <w:sz w:val="24"/>
                <w:szCs w:val="24"/>
              </w:rPr>
              <w:t xml:space="preserve">- в </w:t>
            </w:r>
            <w:hyperlink r:id="rId10">
              <w:r w:rsidRPr="001329C7">
                <w:rPr>
                  <w:rStyle w:val="InternetLink"/>
                  <w:rFonts w:ascii="Times New Roman" w:hAnsi="Times New Roman"/>
                  <w:color w:val="auto"/>
                  <w:sz w:val="24"/>
                  <w:szCs w:val="24"/>
                </w:rPr>
                <w:t>строке</w:t>
              </w:r>
            </w:hyperlink>
            <w:r w:rsidRPr="001329C7">
              <w:rPr>
                <w:rFonts w:ascii="Times New Roman" w:hAnsi="Times New Roman"/>
                <w:sz w:val="24"/>
                <w:szCs w:val="24"/>
              </w:rPr>
              <w:t xml:space="preserve"> «Наименование органа Федерального казначейства» заявки на возврат (должно быть полное </w:t>
            </w:r>
            <w:r w:rsidRPr="001329C7">
              <w:rPr>
                <w:rFonts w:ascii="Times New Roman" w:hAnsi="Times New Roman"/>
                <w:sz w:val="24"/>
                <w:szCs w:val="24"/>
              </w:rPr>
              <w:lastRenderedPageBreak/>
              <w:t>наименование органа Федерального казначейства, в который представляется заявка на возврат, с отражением в кодовой зоне кода по КОФК);</w:t>
            </w:r>
          </w:p>
          <w:p w:rsidR="00BB5B19" w:rsidRPr="001329C7" w:rsidRDefault="00BB5B19">
            <w:pPr>
              <w:autoSpaceDE w:val="0"/>
              <w:spacing w:after="0" w:line="240" w:lineRule="auto"/>
              <w:jc w:val="both"/>
              <w:rPr>
                <w:rFonts w:ascii="Times New Roman" w:hAnsi="Times New Roman"/>
                <w:sz w:val="24"/>
                <w:szCs w:val="24"/>
              </w:rPr>
            </w:pPr>
            <w:r w:rsidRPr="001329C7">
              <w:rPr>
                <w:rFonts w:ascii="Times New Roman" w:hAnsi="Times New Roman"/>
                <w:sz w:val="24"/>
                <w:szCs w:val="24"/>
              </w:rPr>
              <w:t>- в реквизите «Получатель» заявки на возврат (должно быть полное или сокращённого наименования органа Федерального казначейства, в скобках полное или сокращённое наименование организации, а также соответствие номера лицевого счета организации наименованию организации)</w:t>
            </w:r>
          </w:p>
          <w:p w:rsidR="00BB5B19" w:rsidRPr="001329C7" w:rsidRDefault="00BB5B19" w:rsidP="00BB5DD6">
            <w:pPr>
              <w:spacing w:after="0" w:line="240" w:lineRule="auto"/>
              <w:jc w:val="both"/>
              <w:rPr>
                <w:rFonts w:ascii="Times New Roman" w:hAnsi="Times New Roman"/>
                <w:b/>
                <w:sz w:val="24"/>
                <w:szCs w:val="24"/>
              </w:rPr>
            </w:pPr>
            <w:r w:rsidRPr="001329C7">
              <w:rPr>
                <w:rFonts w:ascii="Times New Roman" w:hAnsi="Times New Roman"/>
                <w:sz w:val="24"/>
                <w:szCs w:val="24"/>
              </w:rPr>
              <w:t>(</w:t>
            </w:r>
            <w:r w:rsidRPr="001329C7">
              <w:rPr>
                <w:rFonts w:ascii="Times New Roman" w:hAnsi="Times New Roman"/>
                <w:b/>
                <w:sz w:val="24"/>
                <w:szCs w:val="24"/>
              </w:rPr>
              <w:t>УФК по Мурманской области, УФК по Вологодской области, УФК по Архангельской области и Ненецкому автономному округу, УФК по Республике Крым)</w:t>
            </w:r>
          </w:p>
          <w:p w:rsidR="00BB5B19" w:rsidRPr="001329C7" w:rsidRDefault="00BB5B19">
            <w:pPr>
              <w:autoSpaceDE w:val="0"/>
              <w:spacing w:after="0" w:line="240" w:lineRule="auto"/>
              <w:jc w:val="both"/>
              <w:rPr>
                <w:rFonts w:ascii="Times New Roman" w:hAnsi="Times New Roman"/>
                <w:sz w:val="24"/>
                <w:szCs w:val="24"/>
              </w:rPr>
            </w:pPr>
          </w:p>
        </w:tc>
        <w:tc>
          <w:tcPr>
            <w:tcW w:w="4111" w:type="dxa"/>
            <w:shd w:val="clear" w:color="auto" w:fill="auto"/>
          </w:tcPr>
          <w:p w:rsidR="00BB5B19" w:rsidRPr="001329C7" w:rsidRDefault="00BB5B19">
            <w:pPr>
              <w:autoSpaceDE w:val="0"/>
              <w:spacing w:after="0" w:line="240" w:lineRule="auto"/>
              <w:jc w:val="both"/>
              <w:rPr>
                <w:rFonts w:ascii="Times New Roman" w:hAnsi="Times New Roman"/>
                <w:sz w:val="24"/>
                <w:szCs w:val="24"/>
              </w:rPr>
            </w:pPr>
            <w:r w:rsidRPr="001329C7">
              <w:rPr>
                <w:rFonts w:ascii="Times New Roman" w:hAnsi="Times New Roman"/>
                <w:sz w:val="24"/>
                <w:szCs w:val="24"/>
              </w:rPr>
              <w:lastRenderedPageBreak/>
              <w:t xml:space="preserve">Заполнение данных полей осуществляется в соответствии с Порядком кассового обслуживания исполнения федерального бюджета, бюджетов субъектов РФ и местных бюджетов, утвержденного приказом ФК от 10.10.2008 № 8н, п.1.2.4. Положения Банка России № 629-П, Минфина России № 12н от 23.01.2018 «О ведении счетов территориальных органов Федерального казначейства и </w:t>
            </w:r>
            <w:r w:rsidRPr="001329C7">
              <w:rPr>
                <w:rFonts w:ascii="Times New Roman" w:hAnsi="Times New Roman"/>
                <w:sz w:val="24"/>
                <w:szCs w:val="24"/>
              </w:rPr>
              <w:lastRenderedPageBreak/>
              <w:t>финансовых органов субъектов Российской Федерации (муниципальных образований), органов управления государственными внебюджетными фондами Российской Федерации».</w:t>
            </w:r>
          </w:p>
          <w:p w:rsidR="00BB5B19" w:rsidRPr="001329C7" w:rsidRDefault="00BB5B19" w:rsidP="00932E33">
            <w:pPr>
              <w:autoSpaceDE w:val="0"/>
              <w:spacing w:after="0" w:line="240" w:lineRule="auto"/>
              <w:jc w:val="both"/>
              <w:rPr>
                <w:rFonts w:ascii="Times New Roman" w:hAnsi="Times New Roman"/>
                <w:sz w:val="24"/>
                <w:szCs w:val="24"/>
              </w:rPr>
            </w:pPr>
            <w:r w:rsidRPr="001329C7">
              <w:rPr>
                <w:rFonts w:ascii="Times New Roman" w:hAnsi="Times New Roman"/>
                <w:sz w:val="24"/>
                <w:szCs w:val="24"/>
              </w:rPr>
              <w:t xml:space="preserve">В настоящее время осуществляется визуальный контроль правильности заполнения этих полей, в </w:t>
            </w:r>
            <w:proofErr w:type="spellStart"/>
            <w:r w:rsidRPr="001329C7">
              <w:rPr>
                <w:rFonts w:ascii="Times New Roman" w:hAnsi="Times New Roman"/>
                <w:sz w:val="24"/>
                <w:szCs w:val="24"/>
              </w:rPr>
              <w:t>т.ч</w:t>
            </w:r>
            <w:proofErr w:type="spellEnd"/>
            <w:r w:rsidRPr="001329C7">
              <w:rPr>
                <w:rFonts w:ascii="Times New Roman" w:hAnsi="Times New Roman"/>
                <w:sz w:val="24"/>
                <w:szCs w:val="24"/>
              </w:rPr>
              <w:t>. поле «Код по Сводному реестру» визуально контролируется во исполнение требований письма ФК от 19.01.2017 №07-04-05/05-63.</w:t>
            </w:r>
          </w:p>
          <w:p w:rsidR="00BB5B19" w:rsidRPr="001329C7" w:rsidRDefault="00BB5B19" w:rsidP="00932E33">
            <w:pPr>
              <w:autoSpaceDE w:val="0"/>
              <w:spacing w:after="0" w:line="240" w:lineRule="auto"/>
              <w:jc w:val="both"/>
            </w:pPr>
            <w:proofErr w:type="gramStart"/>
            <w:r w:rsidRPr="001329C7">
              <w:rPr>
                <w:rFonts w:ascii="Times New Roman" w:hAnsi="Times New Roman"/>
                <w:sz w:val="24"/>
                <w:szCs w:val="24"/>
              </w:rPr>
              <w:t xml:space="preserve">Реализация автоматизированного блокирующего контроля </w:t>
            </w:r>
            <w:r w:rsidRPr="001329C7">
              <w:rPr>
                <w:rFonts w:ascii="Times New Roman" w:hAnsi="Times New Roman"/>
                <w:sz w:val="24"/>
                <w:szCs w:val="24"/>
                <w:u w:val="single"/>
              </w:rPr>
              <w:t>на уровне СУФД</w:t>
            </w:r>
            <w:r w:rsidRPr="001329C7">
              <w:rPr>
                <w:rFonts w:ascii="Times New Roman" w:hAnsi="Times New Roman"/>
                <w:sz w:val="24"/>
                <w:szCs w:val="24"/>
              </w:rPr>
              <w:t xml:space="preserve"> неверно оформленных Заявок на возврат, Уведомлений об уточнении вида и принадлежности платежа сократит время, которое сейчас затрачивается на проверку этих документов, формирование Протокола, исключит возможность исполнения некорректно оформленных документов, сократит время возврата или уточнения платежа, так как направляться в ТОФК будут только корректно оформленные документы.</w:t>
            </w:r>
            <w:proofErr w:type="gramEnd"/>
          </w:p>
        </w:tc>
        <w:tc>
          <w:tcPr>
            <w:tcW w:w="2835" w:type="dxa"/>
            <w:shd w:val="clear" w:color="auto" w:fill="auto"/>
          </w:tcPr>
          <w:p w:rsidR="00BB5B19" w:rsidRPr="001329C7" w:rsidRDefault="00BB5B19" w:rsidP="523A7358">
            <w:pPr>
              <w:autoSpaceDE w:val="0"/>
              <w:spacing w:after="0" w:line="240" w:lineRule="auto"/>
              <w:jc w:val="both"/>
              <w:rPr>
                <w:rFonts w:ascii="Times New Roman" w:hAnsi="Times New Roman"/>
                <w:b/>
                <w:bCs/>
                <w:sz w:val="24"/>
                <w:szCs w:val="24"/>
              </w:rPr>
            </w:pPr>
            <w:r w:rsidRPr="001329C7">
              <w:rPr>
                <w:rFonts w:ascii="Times New Roman" w:hAnsi="Times New Roman"/>
                <w:b/>
                <w:bCs/>
                <w:sz w:val="24"/>
                <w:szCs w:val="24"/>
              </w:rPr>
              <w:lastRenderedPageBreak/>
              <w:t>Эффективность до 3,3 человеко-часа в месяц</w:t>
            </w:r>
          </w:p>
          <w:p w:rsidR="00BB5B19" w:rsidRPr="001329C7" w:rsidRDefault="00BB5B19" w:rsidP="523A7358">
            <w:pPr>
              <w:autoSpaceDE w:val="0"/>
              <w:spacing w:after="0" w:line="240" w:lineRule="auto"/>
              <w:jc w:val="both"/>
              <w:rPr>
                <w:rFonts w:ascii="Times New Roman" w:hAnsi="Times New Roman"/>
                <w:color w:val="FF0000"/>
                <w:sz w:val="24"/>
                <w:szCs w:val="24"/>
              </w:rPr>
            </w:pPr>
            <w:r w:rsidRPr="001329C7">
              <w:rPr>
                <w:rFonts w:ascii="Times New Roman" w:hAnsi="Times New Roman"/>
                <w:sz w:val="24"/>
                <w:szCs w:val="24"/>
              </w:rPr>
              <w:t>(затраты сотрудника ОД на визуальную проверку Заявок на возврат и Уведомлений на правильность заполнения полей, указанных в данном пункте, составляет 9 мин.*22дн/60мин=3,3 человеко-часа в месяц)</w:t>
            </w:r>
          </w:p>
          <w:p w:rsidR="00BB5B19" w:rsidRPr="001329C7" w:rsidRDefault="00BB5B19" w:rsidP="523A7358">
            <w:pPr>
              <w:autoSpaceDE w:val="0"/>
              <w:spacing w:after="0" w:line="240" w:lineRule="auto"/>
              <w:jc w:val="both"/>
              <w:rPr>
                <w:rFonts w:ascii="Times New Roman" w:hAnsi="Times New Roman"/>
                <w:sz w:val="24"/>
                <w:szCs w:val="24"/>
              </w:rPr>
            </w:pPr>
          </w:p>
        </w:tc>
        <w:tc>
          <w:tcPr>
            <w:tcW w:w="1840" w:type="dxa"/>
            <w:shd w:val="clear" w:color="auto" w:fill="auto"/>
          </w:tcPr>
          <w:p w:rsidR="00BB5B19" w:rsidRDefault="00BB5B19">
            <w:pPr>
              <w:autoSpaceDE w:val="0"/>
              <w:spacing w:after="0" w:line="240" w:lineRule="auto"/>
              <w:jc w:val="both"/>
              <w:rPr>
                <w:rFonts w:ascii="Times New Roman" w:hAnsi="Times New Roman"/>
                <w:color w:val="FF0000"/>
                <w:sz w:val="24"/>
                <w:szCs w:val="24"/>
                <w:highlight w:val="yellow"/>
              </w:rPr>
            </w:pPr>
          </w:p>
        </w:tc>
      </w:tr>
      <w:tr w:rsidR="00BB5B19" w:rsidTr="00BB5B19">
        <w:trPr>
          <w:gridAfter w:val="2"/>
          <w:wAfter w:w="5670" w:type="dxa"/>
        </w:trPr>
        <w:tc>
          <w:tcPr>
            <w:tcW w:w="776" w:type="dxa"/>
            <w:shd w:val="clear" w:color="auto" w:fill="auto"/>
          </w:tcPr>
          <w:p w:rsidR="00BB5B19" w:rsidRPr="001329C7" w:rsidRDefault="00BB5B19" w:rsidP="001329C7">
            <w:pPr>
              <w:tabs>
                <w:tab w:val="left" w:pos="6254"/>
              </w:tabs>
              <w:snapToGrid w:val="0"/>
              <w:spacing w:after="0" w:line="240" w:lineRule="auto"/>
              <w:ind w:left="38"/>
              <w:jc w:val="center"/>
              <w:rPr>
                <w:rFonts w:ascii="Times New Roman" w:hAnsi="Times New Roman"/>
                <w:sz w:val="24"/>
                <w:szCs w:val="24"/>
              </w:rPr>
            </w:pPr>
            <w:r>
              <w:rPr>
                <w:rFonts w:ascii="Times New Roman" w:hAnsi="Times New Roman"/>
                <w:sz w:val="24"/>
                <w:szCs w:val="24"/>
              </w:rPr>
              <w:lastRenderedPageBreak/>
              <w:t>1.1.21</w:t>
            </w:r>
          </w:p>
        </w:tc>
        <w:tc>
          <w:tcPr>
            <w:tcW w:w="850" w:type="dxa"/>
            <w:shd w:val="clear" w:color="auto" w:fill="auto"/>
          </w:tcPr>
          <w:p w:rsidR="00BB5B19" w:rsidRPr="008C35CE" w:rsidRDefault="00BB5B19" w:rsidP="008C35CE">
            <w:pPr>
              <w:spacing w:line="240" w:lineRule="auto"/>
              <w:jc w:val="center"/>
              <w:rPr>
                <w:rFonts w:ascii="Times New Roman" w:hAnsi="Times New Roman"/>
                <w:sz w:val="24"/>
                <w:szCs w:val="24"/>
              </w:rPr>
            </w:pPr>
            <w:r>
              <w:rPr>
                <w:rFonts w:ascii="Times New Roman" w:hAnsi="Times New Roman"/>
                <w:sz w:val="24"/>
                <w:szCs w:val="24"/>
              </w:rPr>
              <w:t xml:space="preserve">1.2.1.1 </w:t>
            </w:r>
            <w:r>
              <w:rPr>
                <w:rFonts w:ascii="Times New Roman" w:hAnsi="Times New Roman"/>
                <w:sz w:val="24"/>
                <w:szCs w:val="24"/>
              </w:rPr>
              <w:lastRenderedPageBreak/>
              <w:t>д</w:t>
            </w:r>
          </w:p>
        </w:tc>
        <w:tc>
          <w:tcPr>
            <w:tcW w:w="4536" w:type="dxa"/>
            <w:shd w:val="clear" w:color="auto" w:fill="auto"/>
          </w:tcPr>
          <w:p w:rsidR="00BB5B19" w:rsidRPr="001329C7" w:rsidRDefault="00BB5B19">
            <w:pPr>
              <w:autoSpaceDE w:val="0"/>
              <w:spacing w:after="0" w:line="240" w:lineRule="auto"/>
              <w:jc w:val="both"/>
              <w:rPr>
                <w:rFonts w:ascii="Times New Roman" w:hAnsi="Times New Roman"/>
                <w:sz w:val="24"/>
                <w:szCs w:val="24"/>
              </w:rPr>
            </w:pPr>
            <w:r w:rsidRPr="001329C7">
              <w:rPr>
                <w:rFonts w:ascii="Times New Roman" w:hAnsi="Times New Roman"/>
                <w:sz w:val="24"/>
                <w:szCs w:val="24"/>
              </w:rPr>
              <w:lastRenderedPageBreak/>
              <w:t xml:space="preserve">Реализовать в справочнике «ФК: </w:t>
            </w:r>
            <w:r w:rsidRPr="001329C7">
              <w:rPr>
                <w:rFonts w:ascii="Times New Roman" w:hAnsi="Times New Roman"/>
                <w:sz w:val="24"/>
                <w:szCs w:val="24"/>
              </w:rPr>
              <w:lastRenderedPageBreak/>
              <w:t>Справочник Нормативы отчислений» ППО «АСФК»   возможность формирования записей по безвозмездным поступлениям по установке норматива в следующем виде 2хххххх</w:t>
            </w:r>
            <w:proofErr w:type="gramStart"/>
            <w:r w:rsidRPr="001329C7">
              <w:rPr>
                <w:rFonts w:ascii="Times New Roman" w:hAnsi="Times New Roman"/>
                <w:sz w:val="24"/>
                <w:szCs w:val="24"/>
              </w:rPr>
              <w:t>х(</w:t>
            </w:r>
            <w:proofErr w:type="gramEnd"/>
            <w:r w:rsidRPr="001329C7">
              <w:rPr>
                <w:rFonts w:ascii="Times New Roman" w:hAnsi="Times New Roman"/>
                <w:sz w:val="24"/>
                <w:szCs w:val="24"/>
              </w:rPr>
              <w:t xml:space="preserve">код элемента) </w:t>
            </w:r>
          </w:p>
          <w:p w:rsidR="00BB5B19" w:rsidRPr="001329C7" w:rsidRDefault="00BB5B19" w:rsidP="00BB5DD6">
            <w:pPr>
              <w:spacing w:after="0" w:line="240" w:lineRule="auto"/>
              <w:jc w:val="both"/>
              <w:rPr>
                <w:rFonts w:ascii="Times New Roman" w:hAnsi="Times New Roman"/>
                <w:b/>
                <w:sz w:val="24"/>
                <w:szCs w:val="24"/>
              </w:rPr>
            </w:pPr>
            <w:r w:rsidRPr="001329C7">
              <w:rPr>
                <w:rFonts w:ascii="Times New Roman" w:hAnsi="Times New Roman"/>
                <w:sz w:val="24"/>
                <w:szCs w:val="24"/>
              </w:rPr>
              <w:t>(</w:t>
            </w:r>
            <w:r w:rsidRPr="001329C7">
              <w:rPr>
                <w:rFonts w:ascii="Times New Roman" w:hAnsi="Times New Roman"/>
                <w:b/>
                <w:sz w:val="24"/>
                <w:szCs w:val="24"/>
              </w:rPr>
              <w:t>УФК по Архангельской области и НАО)</w:t>
            </w:r>
          </w:p>
        </w:tc>
        <w:tc>
          <w:tcPr>
            <w:tcW w:w="4111" w:type="dxa"/>
            <w:shd w:val="clear" w:color="auto" w:fill="auto"/>
          </w:tcPr>
          <w:p w:rsidR="00BB5B19" w:rsidRPr="001329C7" w:rsidRDefault="00BB5B19">
            <w:pPr>
              <w:spacing w:after="0" w:line="240" w:lineRule="auto"/>
              <w:jc w:val="both"/>
              <w:rPr>
                <w:rFonts w:ascii="Times New Roman" w:hAnsi="Times New Roman"/>
                <w:sz w:val="24"/>
                <w:szCs w:val="24"/>
              </w:rPr>
            </w:pPr>
            <w:r w:rsidRPr="001329C7">
              <w:rPr>
                <w:rFonts w:ascii="Times New Roman" w:hAnsi="Times New Roman"/>
                <w:sz w:val="24"/>
                <w:szCs w:val="24"/>
              </w:rPr>
              <w:lastRenderedPageBreak/>
              <w:t xml:space="preserve">Безвозмездные поступления </w:t>
            </w:r>
            <w:r w:rsidRPr="001329C7">
              <w:rPr>
                <w:rFonts w:ascii="Times New Roman" w:hAnsi="Times New Roman"/>
                <w:sz w:val="24"/>
                <w:szCs w:val="24"/>
              </w:rPr>
              <w:lastRenderedPageBreak/>
              <w:t>зачисляются в соответствующий бюджет по коду элемента в КБК по доходам (13-14 разряд), например, если 01, то в федеральный бюджет, 02 – бюджет субъекта и так далее. Количество записей будет зависеть от количества типов бюджетов на территории, обслуживаемой УФК (максимально 13).</w:t>
            </w:r>
          </w:p>
          <w:p w:rsidR="00BB5B19" w:rsidRPr="001329C7" w:rsidRDefault="00BB5B19">
            <w:pPr>
              <w:spacing w:after="0" w:line="240" w:lineRule="auto"/>
              <w:jc w:val="both"/>
              <w:rPr>
                <w:rFonts w:ascii="Times New Roman" w:hAnsi="Times New Roman"/>
                <w:sz w:val="24"/>
                <w:szCs w:val="24"/>
              </w:rPr>
            </w:pPr>
            <w:r w:rsidRPr="001329C7">
              <w:rPr>
                <w:rFonts w:ascii="Times New Roman" w:hAnsi="Times New Roman"/>
                <w:sz w:val="24"/>
                <w:szCs w:val="24"/>
              </w:rPr>
              <w:t xml:space="preserve">Обеспечение данной возможности по формированию записей по нормативам отчислений безвозмездных поступлений сократит количество создаваемых записей с 3-4 тысяч </w:t>
            </w:r>
            <w:proofErr w:type="gramStart"/>
            <w:r w:rsidRPr="001329C7">
              <w:rPr>
                <w:rFonts w:ascii="Times New Roman" w:hAnsi="Times New Roman"/>
                <w:sz w:val="24"/>
                <w:szCs w:val="24"/>
              </w:rPr>
              <w:t>до</w:t>
            </w:r>
            <w:proofErr w:type="gramEnd"/>
            <w:r w:rsidRPr="001329C7">
              <w:rPr>
                <w:rFonts w:ascii="Times New Roman" w:hAnsi="Times New Roman"/>
                <w:sz w:val="24"/>
                <w:szCs w:val="24"/>
              </w:rPr>
              <w:t xml:space="preserve"> </w:t>
            </w:r>
            <w:proofErr w:type="gramStart"/>
            <w:r w:rsidRPr="001329C7">
              <w:rPr>
                <w:rFonts w:ascii="Times New Roman" w:hAnsi="Times New Roman"/>
                <w:sz w:val="24"/>
                <w:szCs w:val="24"/>
              </w:rPr>
              <w:t>максимум</w:t>
            </w:r>
            <w:proofErr w:type="gramEnd"/>
            <w:r w:rsidRPr="001329C7">
              <w:rPr>
                <w:rFonts w:ascii="Times New Roman" w:hAnsi="Times New Roman"/>
                <w:sz w:val="24"/>
                <w:szCs w:val="24"/>
              </w:rPr>
              <w:t xml:space="preserve"> 13 записей и исключит учет нового безвозмездного поступления по коду невыясненных поступлений из-за отсутствия записи по нормативу в актуальном состоянии</w:t>
            </w:r>
          </w:p>
        </w:tc>
        <w:tc>
          <w:tcPr>
            <w:tcW w:w="2835" w:type="dxa"/>
            <w:shd w:val="clear" w:color="auto" w:fill="auto"/>
          </w:tcPr>
          <w:p w:rsidR="00BB5B19" w:rsidRPr="001329C7" w:rsidRDefault="00BB5B19" w:rsidP="523A7358">
            <w:pPr>
              <w:spacing w:after="0" w:line="240" w:lineRule="auto"/>
              <w:jc w:val="both"/>
              <w:rPr>
                <w:rFonts w:ascii="Times New Roman" w:hAnsi="Times New Roman"/>
                <w:b/>
                <w:bCs/>
                <w:sz w:val="24"/>
                <w:szCs w:val="24"/>
              </w:rPr>
            </w:pPr>
            <w:r w:rsidRPr="001329C7">
              <w:rPr>
                <w:rFonts w:ascii="Times New Roman" w:hAnsi="Times New Roman"/>
                <w:b/>
                <w:bCs/>
                <w:sz w:val="24"/>
                <w:szCs w:val="24"/>
              </w:rPr>
              <w:lastRenderedPageBreak/>
              <w:t xml:space="preserve">Эффективность до 3 </w:t>
            </w:r>
            <w:r w:rsidRPr="001329C7">
              <w:rPr>
                <w:rFonts w:ascii="Times New Roman" w:hAnsi="Times New Roman"/>
                <w:b/>
                <w:bCs/>
                <w:sz w:val="24"/>
                <w:szCs w:val="24"/>
              </w:rPr>
              <w:lastRenderedPageBreak/>
              <w:t>человеко-часа в месяц</w:t>
            </w:r>
          </w:p>
          <w:p w:rsidR="00BB5B19" w:rsidRPr="001329C7" w:rsidRDefault="00BB5B19" w:rsidP="523A7358">
            <w:pPr>
              <w:spacing w:after="0" w:line="240" w:lineRule="auto"/>
              <w:jc w:val="both"/>
              <w:rPr>
                <w:rFonts w:ascii="Times New Roman" w:hAnsi="Times New Roman"/>
                <w:sz w:val="24"/>
                <w:szCs w:val="24"/>
              </w:rPr>
            </w:pPr>
            <w:r w:rsidRPr="001329C7">
              <w:rPr>
                <w:rFonts w:ascii="Times New Roman" w:hAnsi="Times New Roman"/>
                <w:sz w:val="24"/>
                <w:szCs w:val="24"/>
              </w:rPr>
              <w:t>(затраты сотрудника ОД на актуализацию записей составляет 1,5мин*1500шт/60мин=3,1 человеко-часа в месяц)</w:t>
            </w:r>
          </w:p>
          <w:p w:rsidR="00BB5B19" w:rsidRPr="001329C7" w:rsidRDefault="00BB5B19" w:rsidP="523A7358">
            <w:pPr>
              <w:spacing w:after="0" w:line="240" w:lineRule="auto"/>
              <w:jc w:val="both"/>
              <w:rPr>
                <w:rFonts w:ascii="Times New Roman" w:hAnsi="Times New Roman"/>
                <w:sz w:val="24"/>
                <w:szCs w:val="24"/>
              </w:rPr>
            </w:pPr>
          </w:p>
        </w:tc>
        <w:tc>
          <w:tcPr>
            <w:tcW w:w="1840" w:type="dxa"/>
            <w:shd w:val="clear" w:color="auto" w:fill="auto"/>
          </w:tcPr>
          <w:p w:rsidR="00BB5B19" w:rsidRDefault="00BB5B19" w:rsidP="523A7358">
            <w:pPr>
              <w:spacing w:after="0" w:line="240" w:lineRule="auto"/>
              <w:jc w:val="both"/>
              <w:rPr>
                <w:rFonts w:ascii="Times New Roman" w:hAnsi="Times New Roman"/>
                <w:sz w:val="24"/>
                <w:szCs w:val="24"/>
                <w:highlight w:val="yellow"/>
              </w:rPr>
            </w:pPr>
          </w:p>
        </w:tc>
      </w:tr>
      <w:tr w:rsidR="00BB5B19" w:rsidTr="00BB5B19">
        <w:trPr>
          <w:gridAfter w:val="2"/>
          <w:wAfter w:w="5670" w:type="dxa"/>
        </w:trPr>
        <w:tc>
          <w:tcPr>
            <w:tcW w:w="776" w:type="dxa"/>
            <w:shd w:val="clear" w:color="auto" w:fill="auto"/>
          </w:tcPr>
          <w:p w:rsidR="00BB5B19" w:rsidRPr="001329C7" w:rsidRDefault="00BB5B19" w:rsidP="001329C7">
            <w:pPr>
              <w:tabs>
                <w:tab w:val="left" w:pos="6254"/>
              </w:tabs>
              <w:snapToGrid w:val="0"/>
              <w:spacing w:after="0" w:line="240" w:lineRule="auto"/>
              <w:jc w:val="center"/>
              <w:rPr>
                <w:rFonts w:ascii="Times New Roman" w:hAnsi="Times New Roman"/>
                <w:sz w:val="24"/>
                <w:szCs w:val="24"/>
              </w:rPr>
            </w:pPr>
            <w:r w:rsidRPr="001329C7">
              <w:rPr>
                <w:rFonts w:ascii="Times New Roman" w:hAnsi="Times New Roman"/>
                <w:sz w:val="24"/>
                <w:szCs w:val="24"/>
              </w:rPr>
              <w:lastRenderedPageBreak/>
              <w:t>1.1.2</w:t>
            </w:r>
            <w:r>
              <w:rPr>
                <w:rFonts w:ascii="Times New Roman" w:hAnsi="Times New Roman"/>
                <w:sz w:val="24"/>
                <w:szCs w:val="24"/>
              </w:rPr>
              <w:t>2</w:t>
            </w:r>
          </w:p>
        </w:tc>
        <w:tc>
          <w:tcPr>
            <w:tcW w:w="850" w:type="dxa"/>
            <w:shd w:val="clear" w:color="auto" w:fill="auto"/>
          </w:tcPr>
          <w:p w:rsidR="00BB5B19" w:rsidRPr="008C35CE" w:rsidRDefault="00BB5B19" w:rsidP="004D56DF">
            <w:pPr>
              <w:spacing w:line="240" w:lineRule="auto"/>
              <w:jc w:val="center"/>
              <w:rPr>
                <w:rFonts w:ascii="Times New Roman" w:hAnsi="Times New Roman"/>
                <w:sz w:val="24"/>
                <w:szCs w:val="24"/>
              </w:rPr>
            </w:pPr>
            <w:r>
              <w:rPr>
                <w:rFonts w:ascii="Times New Roman" w:hAnsi="Times New Roman"/>
                <w:sz w:val="24"/>
                <w:szCs w:val="24"/>
              </w:rPr>
              <w:t>1.2.1.12 б</w:t>
            </w:r>
          </w:p>
        </w:tc>
        <w:tc>
          <w:tcPr>
            <w:tcW w:w="4536" w:type="dxa"/>
            <w:shd w:val="clear" w:color="auto" w:fill="auto"/>
          </w:tcPr>
          <w:p w:rsidR="00BB5B19" w:rsidRPr="001329C7" w:rsidRDefault="00BB5B19" w:rsidP="00932E33">
            <w:pPr>
              <w:spacing w:after="0" w:line="240" w:lineRule="auto"/>
              <w:jc w:val="both"/>
              <w:rPr>
                <w:rFonts w:ascii="Times New Roman" w:hAnsi="Times New Roman"/>
                <w:sz w:val="24"/>
                <w:szCs w:val="24"/>
              </w:rPr>
            </w:pPr>
            <w:r w:rsidRPr="001329C7">
              <w:rPr>
                <w:rFonts w:ascii="Times New Roman" w:hAnsi="Times New Roman"/>
                <w:sz w:val="24"/>
                <w:szCs w:val="24"/>
              </w:rPr>
              <w:t>Реализовать функцию автоматического блокирующего контроля Реестра администрируемых доходов в ППО СУФД и в ППО «АСФК»  в части контроля кодов бюджетной классификации доходов, закрепляемых за администратором доходов бюджета, в случае их исключения из бюджетной классификации доходов бюджетов.</w:t>
            </w:r>
          </w:p>
          <w:p w:rsidR="00BB5B19" w:rsidRPr="001329C7" w:rsidRDefault="00BB5B19" w:rsidP="00932E33">
            <w:pPr>
              <w:tabs>
                <w:tab w:val="left" w:pos="6254"/>
              </w:tabs>
              <w:spacing w:after="0" w:line="240" w:lineRule="auto"/>
              <w:jc w:val="both"/>
              <w:rPr>
                <w:rFonts w:ascii="Times New Roman" w:hAnsi="Times New Roman"/>
                <w:b/>
                <w:sz w:val="24"/>
                <w:szCs w:val="24"/>
              </w:rPr>
            </w:pPr>
            <w:r w:rsidRPr="001329C7">
              <w:rPr>
                <w:rFonts w:ascii="Times New Roman" w:hAnsi="Times New Roman"/>
                <w:sz w:val="24"/>
                <w:szCs w:val="24"/>
              </w:rPr>
              <w:lastRenderedPageBreak/>
              <w:t>(</w:t>
            </w:r>
            <w:r w:rsidRPr="001329C7">
              <w:rPr>
                <w:rFonts w:ascii="Times New Roman" w:hAnsi="Times New Roman"/>
                <w:b/>
                <w:sz w:val="24"/>
                <w:szCs w:val="24"/>
              </w:rPr>
              <w:t>УФК по Республике Крым)</w:t>
            </w:r>
          </w:p>
        </w:tc>
        <w:tc>
          <w:tcPr>
            <w:tcW w:w="4111" w:type="dxa"/>
            <w:shd w:val="clear" w:color="auto" w:fill="auto"/>
          </w:tcPr>
          <w:p w:rsidR="00BB5B19" w:rsidRPr="001329C7" w:rsidRDefault="00BB5B19" w:rsidP="00932E33">
            <w:pPr>
              <w:autoSpaceDE w:val="0"/>
              <w:spacing w:after="0" w:line="240" w:lineRule="auto"/>
              <w:jc w:val="both"/>
              <w:rPr>
                <w:rFonts w:ascii="Times New Roman" w:hAnsi="Times New Roman"/>
                <w:sz w:val="24"/>
                <w:szCs w:val="24"/>
              </w:rPr>
            </w:pPr>
            <w:r w:rsidRPr="001329C7">
              <w:rPr>
                <w:rFonts w:ascii="Times New Roman" w:hAnsi="Times New Roman"/>
                <w:sz w:val="24"/>
                <w:szCs w:val="24"/>
              </w:rPr>
              <w:lastRenderedPageBreak/>
              <w:t>Необходимо исключить возможность направления в ППО «АСФК»  Реестра на закрепление неактуальных кодов бюджетной классификации доходов.</w:t>
            </w:r>
          </w:p>
          <w:p w:rsidR="00BB5B19" w:rsidRPr="001329C7" w:rsidRDefault="00BB5B19" w:rsidP="00932E33">
            <w:pPr>
              <w:autoSpaceDE w:val="0"/>
              <w:spacing w:after="0" w:line="240" w:lineRule="auto"/>
              <w:jc w:val="both"/>
              <w:rPr>
                <w:rFonts w:ascii="Times New Roman" w:hAnsi="Times New Roman"/>
                <w:sz w:val="24"/>
                <w:szCs w:val="24"/>
              </w:rPr>
            </w:pPr>
            <w:r w:rsidRPr="001329C7">
              <w:rPr>
                <w:rFonts w:ascii="Times New Roman" w:hAnsi="Times New Roman"/>
                <w:sz w:val="24"/>
                <w:szCs w:val="24"/>
              </w:rPr>
              <w:t xml:space="preserve">Реализация автоматизированного блокирующего контроля Реестра сократит время, затрачиваемое на проверку Реестра, и исключит возможность закрепления </w:t>
            </w:r>
            <w:r w:rsidRPr="001329C7">
              <w:rPr>
                <w:rFonts w:ascii="Times New Roman" w:hAnsi="Times New Roman"/>
                <w:sz w:val="24"/>
                <w:szCs w:val="24"/>
              </w:rPr>
              <w:lastRenderedPageBreak/>
              <w:t>неактуального кода бюджетной классификации доходов.</w:t>
            </w:r>
          </w:p>
        </w:tc>
        <w:tc>
          <w:tcPr>
            <w:tcW w:w="2835" w:type="dxa"/>
            <w:shd w:val="clear" w:color="auto" w:fill="auto"/>
          </w:tcPr>
          <w:p w:rsidR="00BB5B19" w:rsidRPr="001329C7" w:rsidRDefault="00BB5B19" w:rsidP="523A7358">
            <w:pPr>
              <w:autoSpaceDE w:val="0"/>
              <w:spacing w:after="0" w:line="240" w:lineRule="auto"/>
              <w:jc w:val="both"/>
            </w:pPr>
            <w:r w:rsidRPr="001329C7">
              <w:rPr>
                <w:rFonts w:ascii="Times New Roman" w:hAnsi="Times New Roman"/>
                <w:b/>
                <w:bCs/>
                <w:sz w:val="24"/>
                <w:szCs w:val="24"/>
              </w:rPr>
              <w:lastRenderedPageBreak/>
              <w:t>Эффективность до 19 человеко-часов в месяц</w:t>
            </w:r>
          </w:p>
          <w:p w:rsidR="00BB5B19" w:rsidRPr="001329C7" w:rsidRDefault="00BB5B19" w:rsidP="00932E33">
            <w:pPr>
              <w:autoSpaceDE w:val="0"/>
              <w:spacing w:after="0" w:line="240" w:lineRule="auto"/>
              <w:jc w:val="both"/>
              <w:rPr>
                <w:rFonts w:ascii="Times New Roman" w:hAnsi="Times New Roman"/>
                <w:sz w:val="24"/>
                <w:szCs w:val="24"/>
              </w:rPr>
            </w:pPr>
            <w:r w:rsidRPr="001329C7">
              <w:rPr>
                <w:rFonts w:ascii="Times New Roman" w:hAnsi="Times New Roman"/>
                <w:sz w:val="24"/>
                <w:szCs w:val="24"/>
              </w:rPr>
              <w:t xml:space="preserve">(4,5мин*2979шт/60мин/12мес=19 </w:t>
            </w:r>
            <w:proofErr w:type="spellStart"/>
            <w:proofErr w:type="gramStart"/>
            <w:r w:rsidRPr="001329C7">
              <w:rPr>
                <w:rFonts w:ascii="Times New Roman" w:hAnsi="Times New Roman"/>
                <w:sz w:val="24"/>
                <w:szCs w:val="24"/>
              </w:rPr>
              <w:t>человеко</w:t>
            </w:r>
            <w:proofErr w:type="spellEnd"/>
            <w:r w:rsidRPr="001329C7">
              <w:rPr>
                <w:rFonts w:ascii="Times New Roman" w:hAnsi="Times New Roman"/>
                <w:sz w:val="24"/>
                <w:szCs w:val="24"/>
              </w:rPr>
              <w:t xml:space="preserve"> - часов</w:t>
            </w:r>
            <w:proofErr w:type="gramEnd"/>
            <w:r w:rsidRPr="001329C7">
              <w:rPr>
                <w:rFonts w:ascii="Times New Roman" w:hAnsi="Times New Roman"/>
                <w:sz w:val="24"/>
                <w:szCs w:val="24"/>
              </w:rPr>
              <w:t xml:space="preserve"> в месяц)</w:t>
            </w:r>
          </w:p>
          <w:p w:rsidR="00BB5B19" w:rsidRPr="001329C7" w:rsidRDefault="00BB5B19" w:rsidP="523A7358">
            <w:pPr>
              <w:autoSpaceDE w:val="0"/>
              <w:spacing w:after="0" w:line="240" w:lineRule="auto"/>
              <w:ind w:left="113" w:right="114"/>
              <w:jc w:val="both"/>
              <w:rPr>
                <w:rFonts w:ascii="Times New Roman" w:hAnsi="Times New Roman"/>
                <w:sz w:val="24"/>
                <w:szCs w:val="24"/>
              </w:rPr>
            </w:pPr>
          </w:p>
        </w:tc>
        <w:tc>
          <w:tcPr>
            <w:tcW w:w="1840" w:type="dxa"/>
            <w:shd w:val="clear" w:color="auto" w:fill="auto"/>
          </w:tcPr>
          <w:p w:rsidR="00BB5B19" w:rsidRDefault="00BB5B19">
            <w:pPr>
              <w:autoSpaceDE w:val="0"/>
              <w:spacing w:after="0" w:line="240" w:lineRule="auto"/>
              <w:ind w:left="113" w:right="114"/>
              <w:jc w:val="both"/>
              <w:rPr>
                <w:rFonts w:ascii="Times New Roman" w:hAnsi="Times New Roman"/>
                <w:sz w:val="24"/>
                <w:szCs w:val="24"/>
                <w:highlight w:val="yellow"/>
              </w:rPr>
            </w:pPr>
          </w:p>
        </w:tc>
      </w:tr>
      <w:tr w:rsidR="00BB5B19" w:rsidTr="00BB5B19">
        <w:trPr>
          <w:gridAfter w:val="2"/>
          <w:wAfter w:w="5670" w:type="dxa"/>
        </w:trPr>
        <w:tc>
          <w:tcPr>
            <w:tcW w:w="14948" w:type="dxa"/>
            <w:gridSpan w:val="6"/>
            <w:shd w:val="clear" w:color="auto" w:fill="auto"/>
          </w:tcPr>
          <w:p w:rsidR="00BB5B19" w:rsidRPr="001329C7" w:rsidRDefault="00BB5B19" w:rsidP="001329C7">
            <w:pPr>
              <w:autoSpaceDE w:val="0"/>
              <w:spacing w:after="0" w:line="240" w:lineRule="auto"/>
              <w:ind w:left="113" w:right="114"/>
              <w:jc w:val="center"/>
              <w:rPr>
                <w:rFonts w:ascii="Times New Roman" w:hAnsi="Times New Roman"/>
                <w:b/>
                <w:sz w:val="24"/>
                <w:szCs w:val="24"/>
                <w:highlight w:val="yellow"/>
              </w:rPr>
            </w:pPr>
            <w:r w:rsidRPr="001329C7">
              <w:rPr>
                <w:rFonts w:ascii="Times New Roman" w:hAnsi="Times New Roman"/>
                <w:b/>
                <w:sz w:val="24"/>
                <w:szCs w:val="24"/>
              </w:rPr>
              <w:lastRenderedPageBreak/>
              <w:t>Перспективные предложения</w:t>
            </w:r>
          </w:p>
        </w:tc>
      </w:tr>
      <w:tr w:rsidR="00BB5B19" w:rsidTr="00BB5B19">
        <w:trPr>
          <w:gridAfter w:val="2"/>
          <w:wAfter w:w="5670" w:type="dxa"/>
        </w:trPr>
        <w:tc>
          <w:tcPr>
            <w:tcW w:w="776" w:type="dxa"/>
            <w:shd w:val="clear" w:color="auto" w:fill="auto"/>
          </w:tcPr>
          <w:p w:rsidR="00BB5B19" w:rsidRPr="001329C7" w:rsidRDefault="00BB5B19" w:rsidP="001329C7">
            <w:pPr>
              <w:tabs>
                <w:tab w:val="left" w:pos="6254"/>
              </w:tabs>
              <w:snapToGrid w:val="0"/>
              <w:spacing w:after="0" w:line="240" w:lineRule="auto"/>
              <w:ind w:left="38"/>
              <w:jc w:val="center"/>
              <w:rPr>
                <w:rFonts w:ascii="Times New Roman" w:hAnsi="Times New Roman"/>
                <w:sz w:val="24"/>
                <w:szCs w:val="24"/>
              </w:rPr>
            </w:pPr>
            <w:r w:rsidRPr="001329C7">
              <w:rPr>
                <w:rFonts w:ascii="Times New Roman" w:hAnsi="Times New Roman"/>
                <w:sz w:val="24"/>
                <w:szCs w:val="24"/>
              </w:rPr>
              <w:t>1.1.2</w:t>
            </w:r>
            <w:r>
              <w:rPr>
                <w:rFonts w:ascii="Times New Roman" w:hAnsi="Times New Roman"/>
                <w:sz w:val="24"/>
                <w:szCs w:val="24"/>
              </w:rPr>
              <w:t>3</w:t>
            </w:r>
          </w:p>
        </w:tc>
        <w:tc>
          <w:tcPr>
            <w:tcW w:w="850" w:type="dxa"/>
            <w:shd w:val="clear" w:color="auto" w:fill="auto"/>
          </w:tcPr>
          <w:p w:rsidR="00BB5B19" w:rsidRPr="008C35CE" w:rsidRDefault="00BB5B19" w:rsidP="008C35CE">
            <w:pPr>
              <w:spacing w:line="240" w:lineRule="auto"/>
              <w:rPr>
                <w:rFonts w:ascii="Times New Roman" w:hAnsi="Times New Roman"/>
                <w:sz w:val="24"/>
                <w:szCs w:val="24"/>
              </w:rPr>
            </w:pPr>
            <w:r>
              <w:rPr>
                <w:rFonts w:ascii="Times New Roman" w:hAnsi="Times New Roman"/>
                <w:sz w:val="24"/>
                <w:szCs w:val="24"/>
              </w:rPr>
              <w:t>1.2.1.15</w:t>
            </w:r>
          </w:p>
        </w:tc>
        <w:tc>
          <w:tcPr>
            <w:tcW w:w="4536" w:type="dxa"/>
            <w:shd w:val="clear" w:color="auto" w:fill="auto"/>
          </w:tcPr>
          <w:p w:rsidR="00BB5B19" w:rsidRPr="001329C7" w:rsidRDefault="00BB5B19">
            <w:pPr>
              <w:autoSpaceDE w:val="0"/>
              <w:spacing w:after="0" w:line="240" w:lineRule="auto"/>
              <w:jc w:val="both"/>
              <w:rPr>
                <w:rFonts w:ascii="Times New Roman" w:hAnsi="Times New Roman"/>
                <w:sz w:val="24"/>
                <w:szCs w:val="24"/>
              </w:rPr>
            </w:pPr>
            <w:r w:rsidRPr="001329C7">
              <w:rPr>
                <w:rFonts w:ascii="Times New Roman" w:hAnsi="Times New Roman"/>
                <w:sz w:val="24"/>
                <w:szCs w:val="24"/>
              </w:rPr>
              <w:t xml:space="preserve">Реализовать в ППО «АСФК» при исполнении приказов финансовых органов о взысканиях ввод информации по графику взыскания. </w:t>
            </w:r>
          </w:p>
          <w:p w:rsidR="00BB5B19" w:rsidRPr="001329C7" w:rsidRDefault="00BB5B19" w:rsidP="00932E33">
            <w:pPr>
              <w:tabs>
                <w:tab w:val="left" w:pos="6254"/>
              </w:tabs>
              <w:spacing w:after="0" w:line="240" w:lineRule="auto"/>
              <w:jc w:val="both"/>
              <w:rPr>
                <w:rFonts w:ascii="Times New Roman" w:hAnsi="Times New Roman"/>
                <w:b/>
                <w:sz w:val="24"/>
                <w:szCs w:val="24"/>
              </w:rPr>
            </w:pPr>
            <w:r w:rsidRPr="001329C7">
              <w:rPr>
                <w:rFonts w:ascii="Times New Roman" w:hAnsi="Times New Roman"/>
                <w:sz w:val="24"/>
                <w:szCs w:val="24"/>
              </w:rPr>
              <w:t>(</w:t>
            </w:r>
            <w:r w:rsidRPr="001329C7">
              <w:rPr>
                <w:rFonts w:ascii="Times New Roman" w:hAnsi="Times New Roman"/>
                <w:b/>
                <w:sz w:val="24"/>
                <w:szCs w:val="24"/>
              </w:rPr>
              <w:t>УФК по Республике Карелия)</w:t>
            </w:r>
          </w:p>
          <w:p w:rsidR="00BB5B19" w:rsidRPr="001329C7" w:rsidRDefault="00BB5B19">
            <w:pPr>
              <w:autoSpaceDE w:val="0"/>
              <w:spacing w:after="0" w:line="240" w:lineRule="auto"/>
              <w:jc w:val="both"/>
              <w:rPr>
                <w:rFonts w:ascii="Times New Roman" w:hAnsi="Times New Roman"/>
                <w:b/>
                <w:sz w:val="24"/>
                <w:szCs w:val="24"/>
              </w:rPr>
            </w:pPr>
          </w:p>
        </w:tc>
        <w:tc>
          <w:tcPr>
            <w:tcW w:w="4111" w:type="dxa"/>
            <w:shd w:val="clear" w:color="auto" w:fill="auto"/>
          </w:tcPr>
          <w:p w:rsidR="00BB5B19" w:rsidRPr="001329C7" w:rsidRDefault="00BB5B19">
            <w:pPr>
              <w:autoSpaceDE w:val="0"/>
              <w:spacing w:after="0" w:line="240" w:lineRule="auto"/>
              <w:jc w:val="both"/>
              <w:rPr>
                <w:rFonts w:ascii="Times New Roman" w:hAnsi="Times New Roman"/>
                <w:sz w:val="24"/>
                <w:szCs w:val="24"/>
              </w:rPr>
            </w:pPr>
            <w:r w:rsidRPr="001329C7">
              <w:rPr>
                <w:rFonts w:ascii="Times New Roman" w:hAnsi="Times New Roman"/>
                <w:sz w:val="24"/>
                <w:szCs w:val="24"/>
              </w:rPr>
              <w:t>В ППО «АСФК» возможно ввести и обработать информацию по взысканию только за конкретную дату. Логичнее предусмотреть в электронной форме график исполнения взыскания.</w:t>
            </w:r>
          </w:p>
          <w:p w:rsidR="00BB5B19" w:rsidRPr="001329C7" w:rsidRDefault="00BB5B19">
            <w:pPr>
              <w:autoSpaceDE w:val="0"/>
              <w:spacing w:after="0" w:line="240" w:lineRule="auto"/>
              <w:jc w:val="both"/>
              <w:rPr>
                <w:rFonts w:ascii="Times New Roman" w:hAnsi="Times New Roman"/>
                <w:sz w:val="24"/>
                <w:szCs w:val="24"/>
              </w:rPr>
            </w:pPr>
            <w:r w:rsidRPr="001329C7">
              <w:rPr>
                <w:rFonts w:ascii="Times New Roman" w:hAnsi="Times New Roman"/>
                <w:sz w:val="24"/>
                <w:szCs w:val="24"/>
              </w:rPr>
              <w:t>Сокращается время на обработку информации, исключение двойного ввода. Реализуется автоматический контроль по срокам исполнения графика, что снижает риск пропуска периода взыскания.</w:t>
            </w:r>
          </w:p>
        </w:tc>
        <w:tc>
          <w:tcPr>
            <w:tcW w:w="2835" w:type="dxa"/>
            <w:shd w:val="clear" w:color="auto" w:fill="auto"/>
          </w:tcPr>
          <w:p w:rsidR="00BB5B19" w:rsidRPr="001329C7" w:rsidRDefault="00BB5B19" w:rsidP="523A7358">
            <w:pPr>
              <w:autoSpaceDE w:val="0"/>
              <w:spacing w:after="0" w:line="240" w:lineRule="auto"/>
              <w:jc w:val="both"/>
              <w:rPr>
                <w:rFonts w:ascii="Times New Roman" w:hAnsi="Times New Roman"/>
                <w:b/>
                <w:bCs/>
                <w:sz w:val="24"/>
                <w:szCs w:val="24"/>
              </w:rPr>
            </w:pPr>
            <w:r w:rsidRPr="001329C7">
              <w:rPr>
                <w:rFonts w:ascii="Times New Roman" w:hAnsi="Times New Roman"/>
                <w:b/>
                <w:bCs/>
                <w:sz w:val="24"/>
                <w:szCs w:val="24"/>
              </w:rPr>
              <w:t>Эффективность до 1,5 человеко-часа в месяц</w:t>
            </w:r>
          </w:p>
          <w:p w:rsidR="00BB5B19" w:rsidRPr="001329C7" w:rsidRDefault="00BB5B19" w:rsidP="00932E33">
            <w:pPr>
              <w:tabs>
                <w:tab w:val="left" w:pos="2779"/>
              </w:tabs>
              <w:autoSpaceDE w:val="0"/>
              <w:spacing w:after="0" w:line="240" w:lineRule="auto"/>
              <w:ind w:right="114"/>
              <w:jc w:val="both"/>
              <w:rPr>
                <w:rFonts w:ascii="Times New Roman" w:hAnsi="Times New Roman"/>
                <w:sz w:val="24"/>
                <w:szCs w:val="24"/>
              </w:rPr>
            </w:pPr>
            <w:r w:rsidRPr="001329C7">
              <w:rPr>
                <w:rFonts w:ascii="Times New Roman" w:hAnsi="Times New Roman"/>
                <w:sz w:val="24"/>
                <w:szCs w:val="24"/>
              </w:rPr>
              <w:t xml:space="preserve">(45мин*2шт/60мин=1,5 </w:t>
            </w:r>
            <w:proofErr w:type="spellStart"/>
            <w:proofErr w:type="gramStart"/>
            <w:r w:rsidRPr="001329C7">
              <w:rPr>
                <w:rFonts w:ascii="Times New Roman" w:hAnsi="Times New Roman"/>
                <w:sz w:val="24"/>
                <w:szCs w:val="24"/>
              </w:rPr>
              <w:t>человеко</w:t>
            </w:r>
            <w:proofErr w:type="spellEnd"/>
            <w:r w:rsidRPr="001329C7">
              <w:rPr>
                <w:rFonts w:ascii="Times New Roman" w:hAnsi="Times New Roman"/>
                <w:sz w:val="24"/>
                <w:szCs w:val="24"/>
              </w:rPr>
              <w:t xml:space="preserve"> - час</w:t>
            </w:r>
            <w:proofErr w:type="gramEnd"/>
            <w:r w:rsidRPr="001329C7">
              <w:rPr>
                <w:rFonts w:ascii="Times New Roman" w:hAnsi="Times New Roman"/>
                <w:sz w:val="24"/>
                <w:szCs w:val="24"/>
              </w:rPr>
              <w:t xml:space="preserve"> в месяц)</w:t>
            </w:r>
          </w:p>
          <w:p w:rsidR="00BB5B19" w:rsidRPr="001329C7" w:rsidRDefault="00BB5B19" w:rsidP="523A7358">
            <w:pPr>
              <w:autoSpaceDE w:val="0"/>
              <w:spacing w:after="0" w:line="240" w:lineRule="auto"/>
              <w:ind w:right="114"/>
              <w:jc w:val="both"/>
              <w:rPr>
                <w:rFonts w:ascii="Times New Roman" w:hAnsi="Times New Roman"/>
                <w:sz w:val="24"/>
                <w:szCs w:val="24"/>
              </w:rPr>
            </w:pPr>
          </w:p>
        </w:tc>
        <w:tc>
          <w:tcPr>
            <w:tcW w:w="1840" w:type="dxa"/>
            <w:shd w:val="clear" w:color="auto" w:fill="auto"/>
          </w:tcPr>
          <w:p w:rsidR="00BB5B19" w:rsidRDefault="00BB5B19">
            <w:pPr>
              <w:autoSpaceDE w:val="0"/>
              <w:spacing w:after="0" w:line="240" w:lineRule="auto"/>
              <w:ind w:left="113" w:right="114"/>
              <w:jc w:val="both"/>
              <w:rPr>
                <w:rFonts w:ascii="Times New Roman" w:hAnsi="Times New Roman"/>
                <w:b/>
                <w:sz w:val="24"/>
                <w:szCs w:val="24"/>
                <w:highlight w:val="cyan"/>
                <w:u w:val="thick"/>
              </w:rPr>
            </w:pPr>
          </w:p>
        </w:tc>
      </w:tr>
      <w:tr w:rsidR="00BB5B19" w:rsidTr="00BB5B19">
        <w:trPr>
          <w:gridAfter w:val="2"/>
          <w:wAfter w:w="5670" w:type="dxa"/>
        </w:trPr>
        <w:tc>
          <w:tcPr>
            <w:tcW w:w="776" w:type="dxa"/>
            <w:shd w:val="clear" w:color="auto" w:fill="auto"/>
          </w:tcPr>
          <w:p w:rsidR="00BB5B19" w:rsidRPr="001329C7" w:rsidRDefault="00BB5B19" w:rsidP="001329C7">
            <w:pPr>
              <w:tabs>
                <w:tab w:val="left" w:pos="6254"/>
              </w:tabs>
              <w:snapToGrid w:val="0"/>
              <w:spacing w:after="0" w:line="240" w:lineRule="auto"/>
              <w:ind w:left="38"/>
              <w:jc w:val="center"/>
              <w:rPr>
                <w:rFonts w:ascii="Times New Roman" w:hAnsi="Times New Roman"/>
                <w:sz w:val="24"/>
                <w:szCs w:val="24"/>
              </w:rPr>
            </w:pPr>
            <w:r w:rsidRPr="001329C7">
              <w:rPr>
                <w:rFonts w:ascii="Times New Roman" w:hAnsi="Times New Roman"/>
                <w:sz w:val="24"/>
                <w:szCs w:val="24"/>
              </w:rPr>
              <w:t>1.1.2</w:t>
            </w:r>
            <w:r>
              <w:rPr>
                <w:rFonts w:ascii="Times New Roman" w:hAnsi="Times New Roman"/>
                <w:sz w:val="24"/>
                <w:szCs w:val="24"/>
              </w:rPr>
              <w:t>4</w:t>
            </w:r>
          </w:p>
        </w:tc>
        <w:tc>
          <w:tcPr>
            <w:tcW w:w="850" w:type="dxa"/>
            <w:shd w:val="clear" w:color="auto" w:fill="auto"/>
          </w:tcPr>
          <w:p w:rsidR="00BB5B19" w:rsidRPr="008C35CE" w:rsidRDefault="00BB5B19" w:rsidP="008C35CE">
            <w:pPr>
              <w:spacing w:line="240" w:lineRule="auto"/>
              <w:rPr>
                <w:rFonts w:ascii="Times New Roman" w:hAnsi="Times New Roman"/>
                <w:bCs/>
                <w:sz w:val="24"/>
                <w:szCs w:val="24"/>
              </w:rPr>
            </w:pPr>
            <w:r w:rsidRPr="008C35CE">
              <w:rPr>
                <w:rFonts w:ascii="Times New Roman" w:hAnsi="Times New Roman"/>
                <w:bCs/>
                <w:sz w:val="24"/>
                <w:szCs w:val="24"/>
              </w:rPr>
              <w:t>1.2.1.1</w:t>
            </w:r>
            <w:r>
              <w:rPr>
                <w:rFonts w:ascii="Times New Roman" w:hAnsi="Times New Roman"/>
                <w:bCs/>
                <w:sz w:val="24"/>
                <w:szCs w:val="24"/>
              </w:rPr>
              <w:t>3</w:t>
            </w:r>
          </w:p>
        </w:tc>
        <w:tc>
          <w:tcPr>
            <w:tcW w:w="4536" w:type="dxa"/>
            <w:shd w:val="clear" w:color="auto" w:fill="auto"/>
          </w:tcPr>
          <w:p w:rsidR="00BB5B19" w:rsidRPr="001329C7" w:rsidRDefault="00BB5B19" w:rsidP="00BB5DD6">
            <w:pPr>
              <w:spacing w:after="0" w:line="240" w:lineRule="auto"/>
              <w:jc w:val="both"/>
              <w:rPr>
                <w:rFonts w:ascii="Times New Roman" w:hAnsi="Times New Roman"/>
                <w:sz w:val="24"/>
                <w:szCs w:val="24"/>
              </w:rPr>
            </w:pPr>
            <w:r w:rsidRPr="001329C7">
              <w:rPr>
                <w:rFonts w:ascii="Times New Roman" w:hAnsi="Times New Roman"/>
                <w:sz w:val="24"/>
                <w:szCs w:val="24"/>
              </w:rPr>
              <w:t>Определить перечень документов для типовых случаев, прилагаемых к заявке на возврат, находящейся в ППО «АСФК» в статусе 023, и автоматизировать процесс проверки обоснованности возврата, в том числе в случае отклонения заявки на возврат реализовать автоматическое формирование протокола с указанием причины возврата (причина также должна отображаться автоматически).</w:t>
            </w:r>
          </w:p>
          <w:p w:rsidR="00BB5B19" w:rsidRPr="001329C7" w:rsidRDefault="00BB5B19" w:rsidP="00BB5DD6">
            <w:pPr>
              <w:spacing w:after="0" w:line="240" w:lineRule="auto"/>
              <w:jc w:val="both"/>
              <w:rPr>
                <w:rFonts w:ascii="Times New Roman" w:hAnsi="Times New Roman"/>
                <w:b/>
                <w:sz w:val="24"/>
                <w:szCs w:val="24"/>
              </w:rPr>
            </w:pPr>
            <w:proofErr w:type="gramStart"/>
            <w:r w:rsidRPr="001329C7">
              <w:rPr>
                <w:rFonts w:ascii="Times New Roman" w:hAnsi="Times New Roman"/>
                <w:sz w:val="24"/>
                <w:szCs w:val="24"/>
              </w:rPr>
              <w:t>(</w:t>
            </w:r>
            <w:r w:rsidRPr="001329C7">
              <w:rPr>
                <w:rFonts w:ascii="Times New Roman" w:hAnsi="Times New Roman"/>
                <w:b/>
                <w:sz w:val="24"/>
                <w:szCs w:val="24"/>
              </w:rPr>
              <w:t>УФК по Архангельской области и НАО,</w:t>
            </w:r>
            <w:proofErr w:type="gramEnd"/>
          </w:p>
          <w:p w:rsidR="00BB5B19" w:rsidRPr="001329C7" w:rsidRDefault="00BB5B19" w:rsidP="00BB5DD6">
            <w:pPr>
              <w:spacing w:after="0" w:line="240" w:lineRule="auto"/>
              <w:jc w:val="both"/>
              <w:rPr>
                <w:rFonts w:ascii="Times New Roman" w:hAnsi="Times New Roman"/>
                <w:b/>
                <w:sz w:val="24"/>
                <w:szCs w:val="24"/>
              </w:rPr>
            </w:pPr>
            <w:proofErr w:type="gramStart"/>
            <w:r w:rsidRPr="001329C7">
              <w:rPr>
                <w:rFonts w:ascii="Times New Roman" w:hAnsi="Times New Roman"/>
                <w:b/>
                <w:sz w:val="24"/>
                <w:szCs w:val="24"/>
              </w:rPr>
              <w:t>УФК по Вологодской области)</w:t>
            </w:r>
            <w:proofErr w:type="gramEnd"/>
          </w:p>
          <w:p w:rsidR="00BB5B19" w:rsidRPr="001329C7" w:rsidRDefault="00BB5B19" w:rsidP="00BB5DD6">
            <w:pPr>
              <w:spacing w:after="0" w:line="240" w:lineRule="auto"/>
              <w:jc w:val="both"/>
              <w:rPr>
                <w:rFonts w:ascii="Times New Roman" w:hAnsi="Times New Roman"/>
                <w:sz w:val="24"/>
                <w:szCs w:val="24"/>
              </w:rPr>
            </w:pPr>
          </w:p>
          <w:p w:rsidR="00BB5B19" w:rsidRPr="001329C7" w:rsidRDefault="00BB5B19" w:rsidP="00BB5DD6">
            <w:pPr>
              <w:spacing w:after="0" w:line="240" w:lineRule="auto"/>
              <w:jc w:val="both"/>
              <w:rPr>
                <w:rFonts w:ascii="Times New Roman" w:hAnsi="Times New Roman"/>
                <w:sz w:val="24"/>
                <w:szCs w:val="24"/>
              </w:rPr>
            </w:pPr>
          </w:p>
          <w:p w:rsidR="00BB5B19" w:rsidRPr="001329C7" w:rsidRDefault="00BB5B19" w:rsidP="00BB5DD6">
            <w:pPr>
              <w:spacing w:after="0" w:line="240" w:lineRule="auto"/>
              <w:jc w:val="both"/>
              <w:rPr>
                <w:rFonts w:ascii="Times New Roman" w:hAnsi="Times New Roman"/>
                <w:sz w:val="24"/>
                <w:szCs w:val="24"/>
              </w:rPr>
            </w:pPr>
          </w:p>
        </w:tc>
        <w:tc>
          <w:tcPr>
            <w:tcW w:w="4111" w:type="dxa"/>
            <w:shd w:val="clear" w:color="auto" w:fill="auto"/>
          </w:tcPr>
          <w:p w:rsidR="00BB5B19" w:rsidRPr="001329C7" w:rsidRDefault="00BB5B19" w:rsidP="00932E33">
            <w:pPr>
              <w:pStyle w:val="af"/>
              <w:autoSpaceDE w:val="0"/>
              <w:spacing w:after="0" w:line="240" w:lineRule="auto"/>
              <w:ind w:left="0"/>
              <w:jc w:val="both"/>
            </w:pPr>
            <w:proofErr w:type="gramStart"/>
            <w:r w:rsidRPr="001329C7">
              <w:rPr>
                <w:rFonts w:ascii="Times New Roman" w:hAnsi="Times New Roman"/>
                <w:sz w:val="24"/>
                <w:szCs w:val="24"/>
              </w:rPr>
              <w:lastRenderedPageBreak/>
              <w:t>В соответствии с п. 27 Порядка учета Федеральным казначейством поступлений в бюджетную систему РФ и их распределения между бюджетами бюджетной системы РФ, утвержденного Приказом Минфина России от 18.12.2013 №</w:t>
            </w:r>
            <w:r w:rsidRPr="001329C7">
              <w:rPr>
                <w:sz w:val="28"/>
                <w:szCs w:val="28"/>
              </w:rPr>
              <w:t> </w:t>
            </w:r>
            <w:r w:rsidRPr="001329C7">
              <w:rPr>
                <w:rFonts w:ascii="Times New Roman" w:hAnsi="Times New Roman"/>
                <w:sz w:val="24"/>
                <w:szCs w:val="24"/>
              </w:rPr>
              <w:t>125н, «орган Федерального казначейства проверяет обоснованность возврата администратором доходов бюджета излишне или ошибочно уплаченных сумм по платежам, порядок возврата которых не установлен федеральными законами».</w:t>
            </w:r>
            <w:proofErr w:type="gramEnd"/>
          </w:p>
          <w:p w:rsidR="00BB5B19" w:rsidRPr="001329C7" w:rsidRDefault="00BB5B19" w:rsidP="00BB5DD6">
            <w:pPr>
              <w:spacing w:after="0" w:line="240" w:lineRule="auto"/>
              <w:jc w:val="both"/>
            </w:pPr>
            <w:r w:rsidRPr="001329C7">
              <w:rPr>
                <w:rFonts w:ascii="Times New Roman" w:hAnsi="Times New Roman"/>
                <w:sz w:val="24"/>
                <w:szCs w:val="24"/>
              </w:rPr>
              <w:lastRenderedPageBreak/>
              <w:t xml:space="preserve">Проверка заявок на возврат происходит в настоящее время </w:t>
            </w:r>
            <w:r w:rsidRPr="001329C7">
              <w:rPr>
                <w:rFonts w:ascii="Times New Roman" w:hAnsi="Times New Roman"/>
                <w:b/>
                <w:sz w:val="24"/>
                <w:szCs w:val="24"/>
              </w:rPr>
              <w:t>в ручном</w:t>
            </w:r>
            <w:r w:rsidRPr="001329C7">
              <w:rPr>
                <w:rFonts w:ascii="Times New Roman" w:hAnsi="Times New Roman"/>
                <w:sz w:val="24"/>
                <w:szCs w:val="24"/>
              </w:rPr>
              <w:t xml:space="preserve"> </w:t>
            </w:r>
            <w:r w:rsidRPr="001329C7">
              <w:rPr>
                <w:rFonts w:ascii="Times New Roman" w:hAnsi="Times New Roman"/>
                <w:b/>
                <w:sz w:val="24"/>
                <w:szCs w:val="24"/>
              </w:rPr>
              <w:t>режиме</w:t>
            </w:r>
            <w:r w:rsidRPr="001329C7">
              <w:rPr>
                <w:rFonts w:ascii="Times New Roman" w:hAnsi="Times New Roman"/>
                <w:sz w:val="24"/>
                <w:szCs w:val="24"/>
              </w:rPr>
              <w:t xml:space="preserve">: сотрудник отдела доходов открывает вложенные документы, изучает их визуально и анализирует: подтверждают ли вложенные документы право плательщика на возврат. </w:t>
            </w:r>
            <w:proofErr w:type="gramStart"/>
            <w:r w:rsidRPr="001329C7">
              <w:rPr>
                <w:rFonts w:ascii="Times New Roman" w:hAnsi="Times New Roman"/>
                <w:sz w:val="24"/>
                <w:szCs w:val="24"/>
              </w:rPr>
              <w:t>По</w:t>
            </w:r>
            <w:proofErr w:type="gramEnd"/>
            <w:r w:rsidRPr="001329C7">
              <w:rPr>
                <w:rFonts w:ascii="Times New Roman" w:hAnsi="Times New Roman"/>
                <w:sz w:val="24"/>
                <w:szCs w:val="24"/>
              </w:rPr>
              <w:t xml:space="preserve"> </w:t>
            </w:r>
            <w:proofErr w:type="gramStart"/>
            <w:r w:rsidRPr="001329C7">
              <w:rPr>
                <w:rFonts w:ascii="Times New Roman" w:hAnsi="Times New Roman"/>
                <w:sz w:val="24"/>
                <w:szCs w:val="24"/>
              </w:rPr>
              <w:t>итогом</w:t>
            </w:r>
            <w:proofErr w:type="gramEnd"/>
            <w:r w:rsidRPr="001329C7">
              <w:rPr>
                <w:rFonts w:ascii="Times New Roman" w:hAnsi="Times New Roman"/>
                <w:sz w:val="24"/>
                <w:szCs w:val="24"/>
              </w:rPr>
              <w:t xml:space="preserve"> анализа приложенных документов к заявке на возврат проверяющим принимается решение о проведении или отклонении. Протокол, в случае отбраковки заявки на возврат, формируется </w:t>
            </w:r>
            <w:r w:rsidRPr="001329C7">
              <w:rPr>
                <w:rFonts w:ascii="Times New Roman" w:hAnsi="Times New Roman"/>
                <w:sz w:val="24"/>
                <w:szCs w:val="24"/>
                <w:u w:val="single"/>
              </w:rPr>
              <w:t>вручную,</w:t>
            </w:r>
            <w:r w:rsidRPr="001329C7">
              <w:rPr>
                <w:rFonts w:ascii="Times New Roman" w:hAnsi="Times New Roman"/>
                <w:sz w:val="24"/>
                <w:szCs w:val="24"/>
              </w:rPr>
              <w:t xml:space="preserve"> причина возврата прописывается </w:t>
            </w:r>
            <w:r w:rsidRPr="001329C7">
              <w:rPr>
                <w:rFonts w:ascii="Times New Roman" w:hAnsi="Times New Roman"/>
                <w:sz w:val="24"/>
                <w:szCs w:val="24"/>
                <w:u w:val="single"/>
              </w:rPr>
              <w:t>вручную.</w:t>
            </w:r>
          </w:p>
        </w:tc>
        <w:tc>
          <w:tcPr>
            <w:tcW w:w="2835" w:type="dxa"/>
            <w:shd w:val="clear" w:color="auto" w:fill="auto"/>
          </w:tcPr>
          <w:p w:rsidR="00BB5B19" w:rsidRPr="001329C7" w:rsidRDefault="00BB5B19" w:rsidP="00BB5DD6">
            <w:pPr>
              <w:autoSpaceDE w:val="0"/>
              <w:spacing w:after="0" w:line="240" w:lineRule="auto"/>
              <w:jc w:val="both"/>
              <w:rPr>
                <w:rFonts w:ascii="Times New Roman" w:hAnsi="Times New Roman"/>
                <w:b/>
                <w:bCs/>
                <w:sz w:val="24"/>
                <w:szCs w:val="24"/>
              </w:rPr>
            </w:pPr>
            <w:r w:rsidRPr="001329C7">
              <w:rPr>
                <w:rFonts w:ascii="Times New Roman" w:hAnsi="Times New Roman"/>
                <w:b/>
                <w:bCs/>
                <w:sz w:val="24"/>
                <w:szCs w:val="24"/>
              </w:rPr>
              <w:lastRenderedPageBreak/>
              <w:t>Эффективность до 22 человеко-часов в месяц</w:t>
            </w:r>
          </w:p>
          <w:p w:rsidR="00BB5B19" w:rsidRPr="001329C7" w:rsidRDefault="00BB5B19" w:rsidP="00BB5DD6">
            <w:pPr>
              <w:autoSpaceDE w:val="0"/>
              <w:spacing w:after="0" w:line="240" w:lineRule="auto"/>
              <w:jc w:val="both"/>
              <w:rPr>
                <w:rFonts w:ascii="Times New Roman" w:hAnsi="Times New Roman"/>
                <w:sz w:val="24"/>
                <w:szCs w:val="24"/>
              </w:rPr>
            </w:pPr>
            <w:proofErr w:type="gramStart"/>
            <w:r w:rsidRPr="001329C7">
              <w:rPr>
                <w:rFonts w:ascii="Times New Roman" w:hAnsi="Times New Roman"/>
                <w:sz w:val="24"/>
                <w:szCs w:val="24"/>
              </w:rPr>
              <w:t>(затраты сотрудников ОД на рассмотрение Заявки на возврат и формирование Протокола в ручном режиме 4мин*15шт*22/60=22</w:t>
            </w:r>
            <w:proofErr w:type="gramEnd"/>
          </w:p>
          <w:p w:rsidR="00BB5B19" w:rsidRPr="001329C7" w:rsidRDefault="00BB5B19" w:rsidP="00BB5DD6">
            <w:pPr>
              <w:autoSpaceDE w:val="0"/>
              <w:spacing w:after="0" w:line="240" w:lineRule="auto"/>
              <w:jc w:val="both"/>
              <w:rPr>
                <w:rFonts w:ascii="Times New Roman" w:hAnsi="Times New Roman"/>
                <w:sz w:val="24"/>
                <w:szCs w:val="24"/>
              </w:rPr>
            </w:pPr>
            <w:proofErr w:type="gramStart"/>
            <w:r w:rsidRPr="001329C7">
              <w:rPr>
                <w:rFonts w:ascii="Times New Roman" w:hAnsi="Times New Roman"/>
                <w:sz w:val="24"/>
                <w:szCs w:val="24"/>
              </w:rPr>
              <w:t>человеко-часа в месяц)</w:t>
            </w:r>
            <w:proofErr w:type="gramEnd"/>
          </w:p>
          <w:p w:rsidR="00BB5B19" w:rsidRPr="001329C7" w:rsidRDefault="00BB5B19" w:rsidP="00BB5DD6">
            <w:pPr>
              <w:autoSpaceDE w:val="0"/>
              <w:spacing w:after="0" w:line="240" w:lineRule="auto"/>
              <w:jc w:val="both"/>
              <w:rPr>
                <w:rFonts w:ascii="Times New Roman" w:eastAsia="Times New Roman" w:hAnsi="Times New Roman"/>
                <w:sz w:val="24"/>
                <w:szCs w:val="24"/>
              </w:rPr>
            </w:pPr>
          </w:p>
        </w:tc>
        <w:tc>
          <w:tcPr>
            <w:tcW w:w="1840" w:type="dxa"/>
            <w:shd w:val="clear" w:color="auto" w:fill="auto"/>
          </w:tcPr>
          <w:p w:rsidR="00BB5B19" w:rsidRDefault="00BB5B19">
            <w:pPr>
              <w:autoSpaceDE w:val="0"/>
              <w:spacing w:after="0" w:line="240" w:lineRule="auto"/>
              <w:jc w:val="both"/>
              <w:rPr>
                <w:rFonts w:ascii="Times New Roman" w:hAnsi="Times New Roman"/>
                <w:b/>
                <w:sz w:val="24"/>
                <w:szCs w:val="24"/>
                <w:highlight w:val="yellow"/>
              </w:rPr>
            </w:pPr>
          </w:p>
        </w:tc>
      </w:tr>
      <w:tr w:rsidR="00BB5B19" w:rsidTr="00BB5B19">
        <w:trPr>
          <w:gridAfter w:val="2"/>
          <w:wAfter w:w="5670" w:type="dxa"/>
        </w:trPr>
        <w:tc>
          <w:tcPr>
            <w:tcW w:w="10273" w:type="dxa"/>
            <w:gridSpan w:val="4"/>
            <w:shd w:val="clear" w:color="auto" w:fill="auto"/>
          </w:tcPr>
          <w:p w:rsidR="00BB5B19" w:rsidRDefault="00BB5B19" w:rsidP="008A36D5">
            <w:pPr>
              <w:autoSpaceDE w:val="0"/>
              <w:spacing w:after="0" w:line="240" w:lineRule="auto"/>
              <w:ind w:left="113" w:right="114"/>
              <w:rPr>
                <w:rFonts w:ascii="Times New Roman" w:hAnsi="Times New Roman"/>
                <w:b/>
                <w:sz w:val="24"/>
                <w:szCs w:val="24"/>
                <w:highlight w:val="green"/>
              </w:rPr>
            </w:pPr>
            <w:r w:rsidRPr="00AB435E">
              <w:rPr>
                <w:rFonts w:ascii="Times New Roman" w:hAnsi="Times New Roman"/>
                <w:b/>
                <w:sz w:val="24"/>
                <w:szCs w:val="24"/>
              </w:rPr>
              <w:lastRenderedPageBreak/>
              <w:t>ИТОГО по подразделу</w:t>
            </w:r>
          </w:p>
        </w:tc>
        <w:tc>
          <w:tcPr>
            <w:tcW w:w="2835" w:type="dxa"/>
            <w:shd w:val="clear" w:color="auto" w:fill="auto"/>
          </w:tcPr>
          <w:p w:rsidR="00BB5B19" w:rsidRDefault="00BB5B19">
            <w:pPr>
              <w:autoSpaceDE w:val="0"/>
              <w:spacing w:after="0" w:line="240" w:lineRule="auto"/>
              <w:ind w:left="113" w:right="114"/>
              <w:jc w:val="center"/>
              <w:rPr>
                <w:rFonts w:ascii="Times New Roman" w:hAnsi="Times New Roman"/>
                <w:b/>
                <w:sz w:val="24"/>
                <w:szCs w:val="24"/>
                <w:highlight w:val="green"/>
              </w:rPr>
            </w:pPr>
            <w:r>
              <w:rPr>
                <w:rFonts w:ascii="Times New Roman" w:hAnsi="Times New Roman"/>
                <w:b/>
                <w:sz w:val="24"/>
                <w:szCs w:val="24"/>
              </w:rPr>
              <w:t>64,8</w:t>
            </w:r>
          </w:p>
        </w:tc>
        <w:tc>
          <w:tcPr>
            <w:tcW w:w="1840" w:type="dxa"/>
            <w:shd w:val="clear" w:color="auto" w:fill="auto"/>
          </w:tcPr>
          <w:p w:rsidR="00BB5B19" w:rsidRDefault="00BB5B19">
            <w:pPr>
              <w:autoSpaceDE w:val="0"/>
              <w:spacing w:after="0" w:line="240" w:lineRule="auto"/>
              <w:ind w:left="113" w:right="114"/>
              <w:jc w:val="center"/>
              <w:rPr>
                <w:rFonts w:ascii="Times New Roman" w:hAnsi="Times New Roman"/>
                <w:b/>
                <w:sz w:val="24"/>
                <w:szCs w:val="24"/>
                <w:highlight w:val="green"/>
              </w:rPr>
            </w:pPr>
          </w:p>
        </w:tc>
      </w:tr>
      <w:tr w:rsidR="00BB5B19" w:rsidTr="00BB5B19">
        <w:trPr>
          <w:gridAfter w:val="2"/>
          <w:wAfter w:w="5670" w:type="dxa"/>
        </w:trPr>
        <w:tc>
          <w:tcPr>
            <w:tcW w:w="776" w:type="dxa"/>
            <w:shd w:val="clear" w:color="auto" w:fill="auto"/>
          </w:tcPr>
          <w:p w:rsidR="00BB5B19" w:rsidRPr="001329C7" w:rsidRDefault="00BB5B19" w:rsidP="001329C7">
            <w:pPr>
              <w:tabs>
                <w:tab w:val="left" w:pos="6254"/>
              </w:tabs>
              <w:snapToGrid w:val="0"/>
              <w:spacing w:after="0" w:line="240" w:lineRule="auto"/>
              <w:ind w:left="360"/>
              <w:rPr>
                <w:rFonts w:ascii="Times New Roman" w:hAnsi="Times New Roman"/>
                <w:b/>
                <w:sz w:val="24"/>
                <w:szCs w:val="24"/>
              </w:rPr>
            </w:pPr>
            <w:r>
              <w:rPr>
                <w:rFonts w:ascii="Times New Roman" w:hAnsi="Times New Roman"/>
                <w:b/>
                <w:sz w:val="24"/>
                <w:szCs w:val="24"/>
              </w:rPr>
              <w:t>2.</w:t>
            </w:r>
          </w:p>
        </w:tc>
        <w:tc>
          <w:tcPr>
            <w:tcW w:w="850" w:type="dxa"/>
            <w:shd w:val="clear" w:color="auto" w:fill="auto"/>
          </w:tcPr>
          <w:p w:rsidR="00BB5B19" w:rsidRPr="00932E33" w:rsidRDefault="00BB5B19" w:rsidP="5D0C62DC">
            <w:pPr>
              <w:pStyle w:val="af"/>
              <w:spacing w:line="240" w:lineRule="auto"/>
              <w:jc w:val="center"/>
              <w:rPr>
                <w:rFonts w:ascii="Times New Roman" w:hAnsi="Times New Roman"/>
                <w:b/>
                <w:bCs/>
                <w:sz w:val="24"/>
                <w:szCs w:val="24"/>
              </w:rPr>
            </w:pPr>
          </w:p>
        </w:tc>
        <w:tc>
          <w:tcPr>
            <w:tcW w:w="13322" w:type="dxa"/>
            <w:gridSpan w:val="4"/>
            <w:shd w:val="clear" w:color="auto" w:fill="auto"/>
          </w:tcPr>
          <w:p w:rsidR="00BB5B19" w:rsidRPr="00932E33" w:rsidRDefault="00BB5B19">
            <w:pPr>
              <w:autoSpaceDE w:val="0"/>
              <w:spacing w:after="0" w:line="240" w:lineRule="auto"/>
              <w:ind w:left="113" w:right="114"/>
              <w:jc w:val="center"/>
              <w:rPr>
                <w:rFonts w:ascii="Times New Roman" w:hAnsi="Times New Roman"/>
                <w:b/>
                <w:sz w:val="24"/>
                <w:szCs w:val="24"/>
              </w:rPr>
            </w:pPr>
            <w:r w:rsidRPr="00932E33">
              <w:rPr>
                <w:rFonts w:ascii="Times New Roman" w:hAnsi="Times New Roman"/>
                <w:b/>
                <w:sz w:val="24"/>
                <w:szCs w:val="24"/>
              </w:rPr>
              <w:t>ГИИС УОФ «ЭЛЕКТРОННЫЙ БЮДЖЕТ»</w:t>
            </w:r>
          </w:p>
        </w:tc>
      </w:tr>
      <w:tr w:rsidR="00BB5B19" w:rsidTr="00BB5B19">
        <w:trPr>
          <w:gridAfter w:val="2"/>
          <w:wAfter w:w="5670" w:type="dxa"/>
        </w:trPr>
        <w:tc>
          <w:tcPr>
            <w:tcW w:w="776" w:type="dxa"/>
            <w:shd w:val="clear" w:color="auto" w:fill="auto"/>
          </w:tcPr>
          <w:p w:rsidR="00BB5B19" w:rsidRPr="001329C7" w:rsidRDefault="00BB5B19" w:rsidP="001329C7">
            <w:pPr>
              <w:tabs>
                <w:tab w:val="left" w:pos="6254"/>
              </w:tabs>
              <w:snapToGrid w:val="0"/>
              <w:spacing w:after="0" w:line="240" w:lineRule="auto"/>
              <w:ind w:left="360"/>
              <w:rPr>
                <w:rFonts w:ascii="Times New Roman" w:hAnsi="Times New Roman"/>
                <w:b/>
                <w:sz w:val="24"/>
                <w:szCs w:val="24"/>
              </w:rPr>
            </w:pPr>
            <w:r>
              <w:rPr>
                <w:rFonts w:ascii="Times New Roman" w:hAnsi="Times New Roman"/>
                <w:b/>
                <w:sz w:val="24"/>
                <w:szCs w:val="24"/>
              </w:rPr>
              <w:t>2.1.</w:t>
            </w:r>
          </w:p>
        </w:tc>
        <w:tc>
          <w:tcPr>
            <w:tcW w:w="850" w:type="dxa"/>
            <w:shd w:val="clear" w:color="auto" w:fill="auto"/>
          </w:tcPr>
          <w:p w:rsidR="00BB5B19" w:rsidRDefault="00BB5B19" w:rsidP="5D0C62DC">
            <w:pPr>
              <w:pStyle w:val="af"/>
              <w:spacing w:line="240" w:lineRule="auto"/>
              <w:rPr>
                <w:rFonts w:ascii="Times New Roman" w:hAnsi="Times New Roman"/>
                <w:b/>
                <w:bCs/>
                <w:sz w:val="24"/>
                <w:szCs w:val="24"/>
              </w:rPr>
            </w:pPr>
          </w:p>
        </w:tc>
        <w:tc>
          <w:tcPr>
            <w:tcW w:w="13322" w:type="dxa"/>
            <w:gridSpan w:val="4"/>
            <w:shd w:val="clear" w:color="auto" w:fill="auto"/>
          </w:tcPr>
          <w:p w:rsidR="00BB5B19" w:rsidRDefault="00BB5B19">
            <w:pPr>
              <w:autoSpaceDE w:val="0"/>
              <w:spacing w:after="0" w:line="240" w:lineRule="auto"/>
              <w:ind w:left="113" w:right="114"/>
              <w:jc w:val="center"/>
              <w:rPr>
                <w:rFonts w:ascii="Times New Roman" w:hAnsi="Times New Roman"/>
                <w:b/>
                <w:sz w:val="24"/>
                <w:szCs w:val="24"/>
              </w:rPr>
            </w:pPr>
            <w:r>
              <w:rPr>
                <w:rFonts w:ascii="Times New Roman" w:hAnsi="Times New Roman"/>
                <w:b/>
                <w:sz w:val="24"/>
                <w:szCs w:val="24"/>
              </w:rPr>
              <w:t>1ПОДСИСТЕМА УПРАВЛЕНИЯ РАСХОДАМИ</w:t>
            </w:r>
          </w:p>
        </w:tc>
      </w:tr>
      <w:tr w:rsidR="00BB5B19" w:rsidTr="00BB5B19">
        <w:trPr>
          <w:gridAfter w:val="2"/>
          <w:wAfter w:w="5670" w:type="dxa"/>
        </w:trPr>
        <w:tc>
          <w:tcPr>
            <w:tcW w:w="14948" w:type="dxa"/>
            <w:gridSpan w:val="6"/>
            <w:shd w:val="clear" w:color="auto" w:fill="auto"/>
          </w:tcPr>
          <w:p w:rsidR="00BB5B19" w:rsidRPr="0006067D" w:rsidRDefault="00BB5B19" w:rsidP="001329C7">
            <w:pPr>
              <w:tabs>
                <w:tab w:val="left" w:pos="3720"/>
              </w:tabs>
              <w:autoSpaceDE w:val="0"/>
              <w:spacing w:after="0" w:line="240" w:lineRule="auto"/>
              <w:ind w:left="113" w:right="114"/>
              <w:jc w:val="center"/>
              <w:rPr>
                <w:rFonts w:ascii="Times New Roman" w:hAnsi="Times New Roman"/>
                <w:b/>
                <w:sz w:val="24"/>
                <w:szCs w:val="24"/>
              </w:rPr>
            </w:pPr>
            <w:r>
              <w:rPr>
                <w:rFonts w:ascii="Times New Roman" w:hAnsi="Times New Roman"/>
                <w:b/>
                <w:sz w:val="24"/>
                <w:szCs w:val="24"/>
              </w:rPr>
              <w:t>Перспективные предложения</w:t>
            </w:r>
          </w:p>
        </w:tc>
      </w:tr>
      <w:tr w:rsidR="00BB5B19" w:rsidTr="00BB5B19">
        <w:trPr>
          <w:gridAfter w:val="2"/>
          <w:wAfter w:w="5670" w:type="dxa"/>
        </w:trPr>
        <w:tc>
          <w:tcPr>
            <w:tcW w:w="776" w:type="dxa"/>
            <w:shd w:val="clear" w:color="auto" w:fill="auto"/>
          </w:tcPr>
          <w:p w:rsidR="00BB5B19" w:rsidRPr="001329C7" w:rsidRDefault="00BB5B19" w:rsidP="001329C7">
            <w:pPr>
              <w:autoSpaceDE w:val="0"/>
              <w:snapToGrid w:val="0"/>
              <w:spacing w:after="0" w:line="240" w:lineRule="auto"/>
              <w:ind w:left="38"/>
              <w:jc w:val="center"/>
              <w:rPr>
                <w:rFonts w:ascii="Times New Roman" w:hAnsi="Times New Roman"/>
                <w:sz w:val="24"/>
                <w:szCs w:val="24"/>
              </w:rPr>
            </w:pPr>
            <w:r w:rsidRPr="001329C7">
              <w:rPr>
                <w:rFonts w:ascii="Times New Roman" w:hAnsi="Times New Roman"/>
                <w:sz w:val="24"/>
                <w:szCs w:val="24"/>
              </w:rPr>
              <w:t>2.1.1</w:t>
            </w:r>
          </w:p>
        </w:tc>
        <w:tc>
          <w:tcPr>
            <w:tcW w:w="850" w:type="dxa"/>
            <w:shd w:val="clear" w:color="auto" w:fill="auto"/>
          </w:tcPr>
          <w:p w:rsidR="00BB5B19" w:rsidRPr="008C35CE" w:rsidRDefault="00BB5B19" w:rsidP="00711E3B">
            <w:pPr>
              <w:spacing w:line="240" w:lineRule="auto"/>
              <w:jc w:val="center"/>
              <w:rPr>
                <w:rFonts w:ascii="Times New Roman" w:hAnsi="Times New Roman"/>
                <w:sz w:val="24"/>
                <w:szCs w:val="24"/>
              </w:rPr>
            </w:pPr>
            <w:r>
              <w:rPr>
                <w:rFonts w:ascii="Times New Roman" w:hAnsi="Times New Roman"/>
                <w:sz w:val="24"/>
                <w:szCs w:val="24"/>
              </w:rPr>
              <w:t>1.2.2.1 а</w:t>
            </w:r>
          </w:p>
        </w:tc>
        <w:tc>
          <w:tcPr>
            <w:tcW w:w="4536" w:type="dxa"/>
            <w:shd w:val="clear" w:color="auto" w:fill="auto"/>
          </w:tcPr>
          <w:p w:rsidR="00BB5B19" w:rsidRPr="001329C7" w:rsidRDefault="00BB5B19">
            <w:pPr>
              <w:spacing w:after="0" w:line="240" w:lineRule="auto"/>
              <w:jc w:val="both"/>
              <w:rPr>
                <w:rFonts w:ascii="Times New Roman" w:hAnsi="Times New Roman"/>
                <w:sz w:val="24"/>
                <w:szCs w:val="24"/>
              </w:rPr>
            </w:pPr>
            <w:r w:rsidRPr="001329C7">
              <w:rPr>
                <w:rFonts w:ascii="Times New Roman" w:hAnsi="Times New Roman"/>
                <w:sz w:val="24"/>
                <w:szCs w:val="24"/>
              </w:rPr>
              <w:t xml:space="preserve">Реализовать во всех подсистемах ЭБ возможность для сотрудников ТОФК просматривать документы клиентов в любых статусах, в том числе на этапе их подготовки (статусы «Новый», «Создан», «Ошибка», «Ошибка выгрузки в ФК»). Разработать для этого специальное </w:t>
            </w:r>
            <w:r w:rsidRPr="001329C7">
              <w:rPr>
                <w:rFonts w:ascii="Times New Roman" w:hAnsi="Times New Roman"/>
                <w:sz w:val="24"/>
                <w:szCs w:val="24"/>
              </w:rPr>
              <w:lastRenderedPageBreak/>
              <w:t>полномочие/набор полномочий для указанных подсистем.</w:t>
            </w:r>
          </w:p>
          <w:p w:rsidR="00BB5B19" w:rsidRPr="001329C7" w:rsidRDefault="00BB5B19" w:rsidP="00A83344">
            <w:pPr>
              <w:spacing w:after="0" w:line="240" w:lineRule="auto"/>
              <w:jc w:val="both"/>
              <w:rPr>
                <w:rFonts w:ascii="Times New Roman" w:hAnsi="Times New Roman"/>
                <w:b/>
                <w:sz w:val="24"/>
                <w:szCs w:val="24"/>
              </w:rPr>
            </w:pPr>
            <w:r w:rsidRPr="001329C7">
              <w:rPr>
                <w:rFonts w:ascii="Times New Roman" w:hAnsi="Times New Roman"/>
                <w:sz w:val="24"/>
                <w:szCs w:val="24"/>
              </w:rPr>
              <w:t>(</w:t>
            </w:r>
            <w:r w:rsidRPr="001329C7">
              <w:rPr>
                <w:rFonts w:ascii="Times New Roman" w:hAnsi="Times New Roman"/>
                <w:b/>
                <w:sz w:val="24"/>
                <w:szCs w:val="24"/>
              </w:rPr>
              <w:t>УФК по г. Санкт-Петербургу)</w:t>
            </w:r>
          </w:p>
        </w:tc>
        <w:tc>
          <w:tcPr>
            <w:tcW w:w="4111" w:type="dxa"/>
            <w:shd w:val="clear" w:color="auto" w:fill="auto"/>
          </w:tcPr>
          <w:p w:rsidR="00BB5B19" w:rsidRPr="001329C7" w:rsidRDefault="00BB5B19">
            <w:pPr>
              <w:spacing w:after="0" w:line="240" w:lineRule="auto"/>
              <w:jc w:val="both"/>
              <w:rPr>
                <w:rFonts w:ascii="Times New Roman" w:hAnsi="Times New Roman"/>
                <w:sz w:val="24"/>
                <w:szCs w:val="24"/>
              </w:rPr>
            </w:pPr>
            <w:r w:rsidRPr="001329C7">
              <w:rPr>
                <w:rFonts w:ascii="Times New Roman" w:hAnsi="Times New Roman"/>
                <w:sz w:val="24"/>
                <w:szCs w:val="24"/>
              </w:rPr>
              <w:lastRenderedPageBreak/>
              <w:t>Реализация данной возможности позволит оказывать оперативную помощь клиентам в случаях, когда возникают ошибки контролей документов по причине некорректного их оформления.</w:t>
            </w:r>
          </w:p>
          <w:p w:rsidR="00BB5B19" w:rsidRPr="001329C7" w:rsidRDefault="00BB5B19">
            <w:pPr>
              <w:spacing w:after="0" w:line="240" w:lineRule="auto"/>
              <w:jc w:val="both"/>
              <w:rPr>
                <w:rFonts w:ascii="Times New Roman" w:hAnsi="Times New Roman"/>
                <w:sz w:val="24"/>
                <w:szCs w:val="24"/>
              </w:rPr>
            </w:pPr>
            <w:r w:rsidRPr="001329C7">
              <w:rPr>
                <w:rFonts w:ascii="Times New Roman" w:hAnsi="Times New Roman"/>
                <w:sz w:val="24"/>
                <w:szCs w:val="24"/>
              </w:rPr>
              <w:t xml:space="preserve">При использовании СУФД такая </w:t>
            </w:r>
            <w:r w:rsidRPr="001329C7">
              <w:rPr>
                <w:rFonts w:ascii="Times New Roman" w:hAnsi="Times New Roman"/>
                <w:sz w:val="24"/>
                <w:szCs w:val="24"/>
              </w:rPr>
              <w:lastRenderedPageBreak/>
              <w:t>возможность существует.</w:t>
            </w:r>
          </w:p>
          <w:p w:rsidR="00BB5B19" w:rsidRPr="001329C7" w:rsidRDefault="00BB5B19">
            <w:pPr>
              <w:autoSpaceDE w:val="0"/>
              <w:spacing w:after="0" w:line="240" w:lineRule="auto"/>
              <w:jc w:val="both"/>
              <w:rPr>
                <w:rFonts w:ascii="Times New Roman" w:hAnsi="Times New Roman"/>
                <w:sz w:val="24"/>
                <w:szCs w:val="24"/>
              </w:rPr>
            </w:pPr>
          </w:p>
        </w:tc>
        <w:tc>
          <w:tcPr>
            <w:tcW w:w="2835" w:type="dxa"/>
            <w:shd w:val="clear" w:color="auto" w:fill="auto"/>
          </w:tcPr>
          <w:p w:rsidR="00BB5B19" w:rsidRPr="001329C7" w:rsidRDefault="00BB5B19">
            <w:pPr>
              <w:spacing w:after="0" w:line="240" w:lineRule="auto"/>
              <w:jc w:val="both"/>
            </w:pPr>
            <w:r w:rsidRPr="001329C7">
              <w:rPr>
                <w:rFonts w:ascii="Times New Roman" w:hAnsi="Times New Roman"/>
                <w:b/>
                <w:bCs/>
                <w:sz w:val="24"/>
                <w:szCs w:val="24"/>
              </w:rPr>
              <w:lastRenderedPageBreak/>
              <w:t>Около 8 чел./час</w:t>
            </w:r>
            <w:proofErr w:type="gramStart"/>
            <w:r w:rsidRPr="001329C7">
              <w:rPr>
                <w:rFonts w:ascii="Times New Roman" w:hAnsi="Times New Roman"/>
                <w:b/>
                <w:bCs/>
                <w:sz w:val="24"/>
                <w:szCs w:val="24"/>
              </w:rPr>
              <w:t>.</w:t>
            </w:r>
            <w:proofErr w:type="gramEnd"/>
            <w:r w:rsidRPr="001329C7">
              <w:rPr>
                <w:rFonts w:ascii="Times New Roman" w:hAnsi="Times New Roman"/>
                <w:b/>
                <w:bCs/>
                <w:sz w:val="24"/>
                <w:szCs w:val="24"/>
              </w:rPr>
              <w:t xml:space="preserve"> </w:t>
            </w:r>
            <w:proofErr w:type="gramStart"/>
            <w:r w:rsidRPr="001329C7">
              <w:rPr>
                <w:rFonts w:ascii="Times New Roman" w:hAnsi="Times New Roman"/>
                <w:b/>
                <w:bCs/>
                <w:sz w:val="24"/>
                <w:szCs w:val="24"/>
              </w:rPr>
              <w:t>в</w:t>
            </w:r>
            <w:proofErr w:type="gramEnd"/>
            <w:r w:rsidRPr="001329C7">
              <w:rPr>
                <w:rFonts w:ascii="Times New Roman" w:hAnsi="Times New Roman"/>
                <w:b/>
                <w:bCs/>
                <w:sz w:val="24"/>
                <w:szCs w:val="24"/>
              </w:rPr>
              <w:t xml:space="preserve"> день - 160 чел./час в месяц.</w:t>
            </w:r>
          </w:p>
          <w:p w:rsidR="00BB5B19" w:rsidRPr="001329C7" w:rsidRDefault="00BB5B19" w:rsidP="523A7358">
            <w:pPr>
              <w:spacing w:after="0" w:line="240" w:lineRule="auto"/>
              <w:jc w:val="both"/>
              <w:rPr>
                <w:rFonts w:ascii="Times New Roman" w:hAnsi="Times New Roman"/>
                <w:b/>
                <w:bCs/>
                <w:sz w:val="24"/>
                <w:szCs w:val="24"/>
              </w:rPr>
            </w:pPr>
          </w:p>
          <w:p w:rsidR="00BB5B19" w:rsidRPr="001329C7" w:rsidRDefault="00BB5B19" w:rsidP="523A7358">
            <w:pPr>
              <w:spacing w:after="0" w:line="240" w:lineRule="auto"/>
              <w:jc w:val="both"/>
              <w:rPr>
                <w:rFonts w:ascii="Times New Roman" w:hAnsi="Times New Roman"/>
                <w:sz w:val="24"/>
                <w:szCs w:val="24"/>
              </w:rPr>
            </w:pPr>
            <w:r w:rsidRPr="001329C7">
              <w:rPr>
                <w:rFonts w:ascii="Times New Roman" w:hAnsi="Times New Roman"/>
                <w:sz w:val="24"/>
                <w:szCs w:val="24"/>
              </w:rPr>
              <w:t>(</w:t>
            </w:r>
            <w:r w:rsidRPr="001329C7">
              <w:rPr>
                <w:rFonts w:ascii="Times New Roman" w:hAnsi="Times New Roman"/>
                <w:i/>
                <w:iCs/>
                <w:sz w:val="24"/>
                <w:szCs w:val="24"/>
              </w:rPr>
              <w:t xml:space="preserve">При минимальном расчете затрат на уточнение  информации  по одному обращению в 5 </w:t>
            </w:r>
            <w:r w:rsidRPr="001329C7">
              <w:rPr>
                <w:rFonts w:ascii="Times New Roman" w:hAnsi="Times New Roman"/>
                <w:i/>
                <w:iCs/>
                <w:sz w:val="24"/>
                <w:szCs w:val="24"/>
              </w:rPr>
              <w:lastRenderedPageBreak/>
              <w:t>минут)</w:t>
            </w:r>
          </w:p>
          <w:p w:rsidR="00BB5B19" w:rsidRPr="001329C7" w:rsidRDefault="00BB5B19" w:rsidP="523A7358">
            <w:pPr>
              <w:spacing w:after="0" w:line="240" w:lineRule="auto"/>
              <w:jc w:val="both"/>
              <w:rPr>
                <w:rFonts w:ascii="Times New Roman" w:hAnsi="Times New Roman"/>
              </w:rPr>
            </w:pPr>
          </w:p>
        </w:tc>
        <w:tc>
          <w:tcPr>
            <w:tcW w:w="1840" w:type="dxa"/>
            <w:shd w:val="clear" w:color="auto" w:fill="auto"/>
          </w:tcPr>
          <w:p w:rsidR="00BB5B19" w:rsidRDefault="00BB5B19" w:rsidP="523A7358">
            <w:pPr>
              <w:spacing w:after="0" w:line="240" w:lineRule="auto"/>
              <w:jc w:val="both"/>
              <w:rPr>
                <w:rFonts w:ascii="Times New Roman" w:hAnsi="Times New Roman"/>
                <w:i/>
                <w:iCs/>
                <w:sz w:val="24"/>
                <w:szCs w:val="24"/>
                <w:highlight w:val="yellow"/>
              </w:rPr>
            </w:pPr>
          </w:p>
        </w:tc>
      </w:tr>
      <w:tr w:rsidR="00BB5B19" w:rsidTr="00BB5B19">
        <w:trPr>
          <w:gridAfter w:val="2"/>
          <w:wAfter w:w="5670" w:type="dxa"/>
        </w:trPr>
        <w:tc>
          <w:tcPr>
            <w:tcW w:w="776" w:type="dxa"/>
            <w:shd w:val="clear" w:color="auto" w:fill="auto"/>
          </w:tcPr>
          <w:p w:rsidR="00BB5B19" w:rsidRPr="00FF511A" w:rsidRDefault="00BB5B19" w:rsidP="001329C7">
            <w:pPr>
              <w:tabs>
                <w:tab w:val="left" w:pos="262"/>
              </w:tabs>
              <w:autoSpaceDE w:val="0"/>
              <w:snapToGrid w:val="0"/>
              <w:spacing w:after="0" w:line="240" w:lineRule="auto"/>
              <w:ind w:left="38"/>
              <w:jc w:val="center"/>
              <w:rPr>
                <w:rFonts w:ascii="Times New Roman" w:hAnsi="Times New Roman"/>
                <w:sz w:val="24"/>
                <w:szCs w:val="24"/>
              </w:rPr>
            </w:pPr>
            <w:r w:rsidRPr="00FF511A">
              <w:rPr>
                <w:rFonts w:ascii="Times New Roman" w:hAnsi="Times New Roman"/>
                <w:sz w:val="24"/>
                <w:szCs w:val="24"/>
              </w:rPr>
              <w:lastRenderedPageBreak/>
              <w:t>2.1.2.</w:t>
            </w:r>
          </w:p>
        </w:tc>
        <w:tc>
          <w:tcPr>
            <w:tcW w:w="850" w:type="dxa"/>
            <w:shd w:val="clear" w:color="auto" w:fill="auto"/>
          </w:tcPr>
          <w:p w:rsidR="00BB5B19" w:rsidRPr="00FF511A" w:rsidRDefault="00BB5B19" w:rsidP="00711E3B">
            <w:pPr>
              <w:spacing w:line="240" w:lineRule="auto"/>
              <w:jc w:val="center"/>
              <w:rPr>
                <w:rFonts w:ascii="Times New Roman" w:hAnsi="Times New Roman"/>
                <w:sz w:val="24"/>
                <w:szCs w:val="24"/>
              </w:rPr>
            </w:pPr>
            <w:r w:rsidRPr="00FF511A">
              <w:rPr>
                <w:rFonts w:ascii="Times New Roman" w:hAnsi="Times New Roman"/>
                <w:sz w:val="24"/>
                <w:szCs w:val="24"/>
              </w:rPr>
              <w:t xml:space="preserve">1.2.2.1 </w:t>
            </w:r>
          </w:p>
          <w:p w:rsidR="00BB5B19" w:rsidRPr="00FF511A" w:rsidRDefault="00BB5B19" w:rsidP="00711E3B">
            <w:pPr>
              <w:spacing w:line="240" w:lineRule="auto"/>
              <w:jc w:val="center"/>
              <w:rPr>
                <w:rFonts w:ascii="Times New Roman" w:hAnsi="Times New Roman"/>
                <w:sz w:val="24"/>
                <w:szCs w:val="24"/>
              </w:rPr>
            </w:pPr>
            <w:r w:rsidRPr="00FF511A">
              <w:rPr>
                <w:rFonts w:ascii="Times New Roman" w:hAnsi="Times New Roman"/>
                <w:sz w:val="24"/>
                <w:szCs w:val="24"/>
              </w:rPr>
              <w:t>б</w:t>
            </w:r>
          </w:p>
          <w:p w:rsidR="00BB5B19" w:rsidRPr="00FF511A" w:rsidRDefault="00BB5B19" w:rsidP="00711E3B">
            <w:pPr>
              <w:spacing w:line="240" w:lineRule="auto"/>
              <w:jc w:val="center"/>
              <w:rPr>
                <w:rFonts w:ascii="Times New Roman" w:hAnsi="Times New Roman"/>
                <w:sz w:val="24"/>
                <w:szCs w:val="24"/>
              </w:rPr>
            </w:pPr>
          </w:p>
        </w:tc>
        <w:tc>
          <w:tcPr>
            <w:tcW w:w="4536" w:type="dxa"/>
            <w:shd w:val="clear" w:color="auto" w:fill="auto"/>
          </w:tcPr>
          <w:p w:rsidR="00BB5B19" w:rsidRPr="00FF511A" w:rsidRDefault="00BB5B19">
            <w:pPr>
              <w:autoSpaceDE w:val="0"/>
              <w:spacing w:after="0" w:line="240" w:lineRule="auto"/>
              <w:jc w:val="both"/>
              <w:rPr>
                <w:rFonts w:ascii="Times New Roman" w:hAnsi="Times New Roman"/>
                <w:sz w:val="24"/>
                <w:szCs w:val="24"/>
              </w:rPr>
            </w:pPr>
            <w:r w:rsidRPr="00FF511A">
              <w:rPr>
                <w:rFonts w:ascii="Times New Roman" w:hAnsi="Times New Roman"/>
                <w:sz w:val="24"/>
                <w:szCs w:val="24"/>
              </w:rPr>
              <w:t>Предусмотреть возможность заполнения дополнительных полей в личных кабинетах клиентов (адрес внешней электронной почты, телефон и т.п.).</w:t>
            </w:r>
          </w:p>
          <w:p w:rsidR="00BB5B19" w:rsidRPr="00FF511A" w:rsidRDefault="00BB5B19">
            <w:pPr>
              <w:autoSpaceDE w:val="0"/>
              <w:spacing w:after="0" w:line="240" w:lineRule="auto"/>
              <w:jc w:val="both"/>
              <w:rPr>
                <w:rFonts w:ascii="Times New Roman" w:hAnsi="Times New Roman"/>
                <w:sz w:val="24"/>
                <w:szCs w:val="24"/>
              </w:rPr>
            </w:pPr>
            <w:r w:rsidRPr="00FF511A">
              <w:rPr>
                <w:rFonts w:ascii="Times New Roman" w:hAnsi="Times New Roman"/>
                <w:sz w:val="24"/>
                <w:szCs w:val="24"/>
              </w:rPr>
              <w:t xml:space="preserve">Предусмотреть возможность закрепления клиентов в ЭБ к разным кураторам (в </w:t>
            </w:r>
            <w:proofErr w:type="spellStart"/>
            <w:r w:rsidRPr="00FF511A">
              <w:rPr>
                <w:rFonts w:ascii="Times New Roman" w:hAnsi="Times New Roman"/>
                <w:sz w:val="24"/>
                <w:szCs w:val="24"/>
              </w:rPr>
              <w:t>т.ч</w:t>
            </w:r>
            <w:proofErr w:type="spellEnd"/>
            <w:r w:rsidRPr="00FF511A">
              <w:rPr>
                <w:rFonts w:ascii="Times New Roman" w:hAnsi="Times New Roman"/>
                <w:sz w:val="24"/>
                <w:szCs w:val="24"/>
              </w:rPr>
              <w:t xml:space="preserve">. являющихся специалистами </w:t>
            </w:r>
            <w:proofErr w:type="spellStart"/>
            <w:proofErr w:type="gramStart"/>
            <w:r w:rsidRPr="00FF511A">
              <w:rPr>
                <w:rFonts w:ascii="Times New Roman" w:hAnsi="Times New Roman"/>
                <w:sz w:val="24"/>
                <w:szCs w:val="24"/>
              </w:rPr>
              <w:t>колл</w:t>
            </w:r>
            <w:proofErr w:type="spellEnd"/>
            <w:r w:rsidRPr="00FF511A">
              <w:rPr>
                <w:rFonts w:ascii="Times New Roman" w:hAnsi="Times New Roman"/>
                <w:sz w:val="24"/>
                <w:szCs w:val="24"/>
              </w:rPr>
              <w:t>-центров</w:t>
            </w:r>
            <w:proofErr w:type="gramEnd"/>
            <w:r w:rsidRPr="00FF511A">
              <w:rPr>
                <w:rFonts w:ascii="Times New Roman" w:hAnsi="Times New Roman"/>
                <w:sz w:val="24"/>
                <w:szCs w:val="24"/>
              </w:rPr>
              <w:t xml:space="preserve">) со стороны </w:t>
            </w:r>
            <w:proofErr w:type="spellStart"/>
            <w:r w:rsidRPr="00FF511A">
              <w:rPr>
                <w:rFonts w:ascii="Times New Roman" w:hAnsi="Times New Roman"/>
                <w:sz w:val="24"/>
                <w:szCs w:val="24"/>
              </w:rPr>
              <w:t>ОрФК</w:t>
            </w:r>
            <w:proofErr w:type="spellEnd"/>
            <w:r w:rsidRPr="00FF511A">
              <w:rPr>
                <w:rFonts w:ascii="Times New Roman" w:hAnsi="Times New Roman"/>
                <w:sz w:val="24"/>
                <w:szCs w:val="24"/>
              </w:rPr>
              <w:t xml:space="preserve"> (центров специализации) по различным вопросам (при этом куратор может направить письмо (сообщение) непосредственно из своего личного кабинета, как в личный кабинет сотрудника организации, так и на электронную почту). Рассмотреть возможность для клиента при работе в той или иной подсистеме ЭБ при возврате документов без исполнения путем нажатия какой-нибудь кнопки, например, «Обратная связь» обратиться к куратору в </w:t>
            </w:r>
            <w:proofErr w:type="spellStart"/>
            <w:r w:rsidRPr="00FF511A">
              <w:rPr>
                <w:rFonts w:ascii="Times New Roman" w:hAnsi="Times New Roman"/>
                <w:sz w:val="24"/>
                <w:szCs w:val="24"/>
              </w:rPr>
              <w:t>ОрФК</w:t>
            </w:r>
            <w:proofErr w:type="spellEnd"/>
            <w:r w:rsidRPr="00FF511A">
              <w:rPr>
                <w:rFonts w:ascii="Times New Roman" w:hAnsi="Times New Roman"/>
                <w:sz w:val="24"/>
                <w:szCs w:val="24"/>
              </w:rPr>
              <w:t xml:space="preserve"> (центру специализации) путем выбора способа обращения: сообщение через ЭБ, по телефону. В результате выбора варианта устного обращения должен поступить звонок по телефону куратору клиента. При выборе </w:t>
            </w:r>
            <w:r w:rsidRPr="00FF511A">
              <w:rPr>
                <w:rFonts w:ascii="Times New Roman" w:hAnsi="Times New Roman"/>
                <w:sz w:val="24"/>
                <w:szCs w:val="24"/>
              </w:rPr>
              <w:lastRenderedPageBreak/>
              <w:t>электронного обращения само обращение должно поступить через ЭБ в личный кабинет куратора клиента (центра специализации). В случае направления клиентом письма посредством электронной почты ЭБ автоматически идентифицирует клиента по адресу электронной почты, указанному в личном кабинете клиента.</w:t>
            </w:r>
          </w:p>
          <w:p w:rsidR="00BB5B19" w:rsidRPr="00FF511A" w:rsidRDefault="00BB5B19" w:rsidP="00293AE6">
            <w:pPr>
              <w:spacing w:after="0" w:line="240" w:lineRule="auto"/>
              <w:jc w:val="both"/>
              <w:rPr>
                <w:rFonts w:ascii="Times New Roman" w:hAnsi="Times New Roman"/>
                <w:sz w:val="24"/>
                <w:szCs w:val="24"/>
              </w:rPr>
            </w:pPr>
            <w:r w:rsidRPr="00FF511A">
              <w:rPr>
                <w:rFonts w:ascii="Times New Roman" w:hAnsi="Times New Roman"/>
                <w:sz w:val="24"/>
                <w:szCs w:val="24"/>
              </w:rPr>
              <w:t>Реализовать возможность направлять во всех подсистемах ГИИС ЭБ в личный кабинет клиента произвольные документы (например, письма разъясняющего характера), а также получение писем информационного характера и обращений от клиента путем обратной связи.</w:t>
            </w:r>
          </w:p>
          <w:p w:rsidR="00BB5B19" w:rsidRPr="00FF511A" w:rsidRDefault="00BB5B19">
            <w:pPr>
              <w:autoSpaceDE w:val="0"/>
              <w:spacing w:after="0" w:line="240" w:lineRule="auto"/>
              <w:jc w:val="both"/>
              <w:rPr>
                <w:rFonts w:ascii="Times New Roman" w:hAnsi="Times New Roman"/>
                <w:sz w:val="24"/>
                <w:szCs w:val="24"/>
              </w:rPr>
            </w:pPr>
          </w:p>
          <w:p w:rsidR="00BB5B19" w:rsidRPr="00FF511A" w:rsidRDefault="00BB5B19" w:rsidP="00A83344">
            <w:pPr>
              <w:spacing w:after="0" w:line="240" w:lineRule="auto"/>
              <w:jc w:val="both"/>
              <w:rPr>
                <w:rFonts w:ascii="Times New Roman" w:hAnsi="Times New Roman"/>
                <w:b/>
                <w:sz w:val="24"/>
                <w:szCs w:val="24"/>
              </w:rPr>
            </w:pPr>
            <w:r w:rsidRPr="00FF511A">
              <w:rPr>
                <w:rFonts w:ascii="Times New Roman" w:hAnsi="Times New Roman"/>
                <w:b/>
                <w:sz w:val="24"/>
                <w:szCs w:val="24"/>
              </w:rPr>
              <w:t>(УФК по г. Санкт-Петербургу)</w:t>
            </w:r>
          </w:p>
        </w:tc>
        <w:tc>
          <w:tcPr>
            <w:tcW w:w="4111" w:type="dxa"/>
            <w:shd w:val="clear" w:color="auto" w:fill="auto"/>
          </w:tcPr>
          <w:p w:rsidR="00BB5B19" w:rsidRPr="00FF511A" w:rsidRDefault="00BB5B19">
            <w:pPr>
              <w:autoSpaceDE w:val="0"/>
              <w:spacing w:after="0" w:line="240" w:lineRule="auto"/>
              <w:jc w:val="both"/>
              <w:rPr>
                <w:rFonts w:ascii="Times New Roman" w:hAnsi="Times New Roman"/>
                <w:sz w:val="24"/>
                <w:szCs w:val="24"/>
              </w:rPr>
            </w:pPr>
            <w:r w:rsidRPr="00FF511A">
              <w:rPr>
                <w:rFonts w:ascii="Times New Roman" w:hAnsi="Times New Roman"/>
                <w:sz w:val="24"/>
                <w:szCs w:val="24"/>
              </w:rPr>
              <w:lastRenderedPageBreak/>
              <w:t>Необходима оперативная обратная связь с клиентами с целью минимизации жалоб со стороны клиентов и своевременного оказания консультативной помощи клиентам, особенно клиентам центров специализации.</w:t>
            </w:r>
          </w:p>
        </w:tc>
        <w:tc>
          <w:tcPr>
            <w:tcW w:w="2835" w:type="dxa"/>
            <w:shd w:val="clear" w:color="auto" w:fill="auto"/>
          </w:tcPr>
          <w:p w:rsidR="00BB5B19" w:rsidRPr="00FF511A" w:rsidRDefault="00BB5B19" w:rsidP="523A7358">
            <w:pPr>
              <w:autoSpaceDE w:val="0"/>
              <w:spacing w:after="0" w:line="240" w:lineRule="auto"/>
              <w:jc w:val="both"/>
              <w:rPr>
                <w:rFonts w:ascii="Times New Roman" w:hAnsi="Times New Roman"/>
                <w:b/>
                <w:bCs/>
                <w:sz w:val="24"/>
                <w:szCs w:val="24"/>
              </w:rPr>
            </w:pPr>
            <w:r w:rsidRPr="00FF511A">
              <w:rPr>
                <w:rFonts w:ascii="Times New Roman" w:hAnsi="Times New Roman"/>
                <w:b/>
                <w:bCs/>
                <w:sz w:val="24"/>
                <w:szCs w:val="24"/>
              </w:rPr>
              <w:t xml:space="preserve">1250 </w:t>
            </w:r>
            <w:proofErr w:type="spellStart"/>
            <w:proofErr w:type="gramStart"/>
            <w:r w:rsidRPr="00FF511A">
              <w:rPr>
                <w:rFonts w:ascii="Times New Roman" w:hAnsi="Times New Roman"/>
                <w:b/>
                <w:bCs/>
                <w:sz w:val="24"/>
                <w:szCs w:val="24"/>
              </w:rPr>
              <w:t>человеко</w:t>
            </w:r>
            <w:proofErr w:type="spellEnd"/>
            <w:r w:rsidRPr="00FF511A">
              <w:rPr>
                <w:rFonts w:ascii="Times New Roman" w:hAnsi="Times New Roman"/>
                <w:b/>
                <w:bCs/>
                <w:sz w:val="24"/>
                <w:szCs w:val="24"/>
              </w:rPr>
              <w:t xml:space="preserve"> - часов</w:t>
            </w:r>
            <w:proofErr w:type="gramEnd"/>
            <w:r w:rsidRPr="00FF511A">
              <w:rPr>
                <w:rFonts w:ascii="Times New Roman" w:hAnsi="Times New Roman"/>
                <w:b/>
                <w:bCs/>
                <w:sz w:val="24"/>
                <w:szCs w:val="24"/>
              </w:rPr>
              <w:t xml:space="preserve"> в месяц </w:t>
            </w:r>
          </w:p>
          <w:p w:rsidR="00BB5B19" w:rsidRPr="00FF511A" w:rsidRDefault="00BB5B19" w:rsidP="523A7358">
            <w:pPr>
              <w:autoSpaceDE w:val="0"/>
              <w:spacing w:after="0" w:line="240" w:lineRule="auto"/>
              <w:jc w:val="both"/>
              <w:rPr>
                <w:rFonts w:ascii="Times New Roman" w:hAnsi="Times New Roman"/>
                <w:b/>
                <w:bCs/>
                <w:sz w:val="24"/>
                <w:szCs w:val="24"/>
              </w:rPr>
            </w:pPr>
          </w:p>
          <w:p w:rsidR="00BB5B19" w:rsidRPr="00FF511A" w:rsidRDefault="00BB5B19" w:rsidP="523A7358">
            <w:pPr>
              <w:autoSpaceDE w:val="0"/>
              <w:spacing w:after="0" w:line="240" w:lineRule="auto"/>
              <w:jc w:val="both"/>
              <w:rPr>
                <w:rFonts w:ascii="Times New Roman" w:hAnsi="Times New Roman"/>
                <w:color w:val="FF0000"/>
                <w:sz w:val="24"/>
                <w:szCs w:val="24"/>
              </w:rPr>
            </w:pPr>
            <w:r w:rsidRPr="00FF511A">
              <w:rPr>
                <w:rFonts w:ascii="Times New Roman" w:hAnsi="Times New Roman"/>
                <w:sz w:val="24"/>
                <w:szCs w:val="24"/>
              </w:rPr>
              <w:t>(7500 документов в месяц, на каждый – 10 минут)</w:t>
            </w:r>
          </w:p>
          <w:p w:rsidR="00BB5B19" w:rsidRPr="00FF511A" w:rsidRDefault="00BB5B19" w:rsidP="523A7358">
            <w:pPr>
              <w:autoSpaceDE w:val="0"/>
              <w:spacing w:after="0" w:line="240" w:lineRule="auto"/>
              <w:jc w:val="both"/>
              <w:rPr>
                <w:rFonts w:ascii="Times New Roman" w:hAnsi="Times New Roman"/>
                <w:i/>
                <w:iCs/>
                <w:sz w:val="24"/>
                <w:szCs w:val="24"/>
              </w:rPr>
            </w:pPr>
            <w:r w:rsidRPr="00FF511A">
              <w:rPr>
                <w:rFonts w:ascii="Times New Roman" w:hAnsi="Times New Roman"/>
                <w:i/>
                <w:iCs/>
                <w:sz w:val="24"/>
                <w:szCs w:val="24"/>
              </w:rPr>
              <w:t>Открытие раздела на «едином» лицевом счете занимает в среднем 20 минут. При осуществлении блокировки на ввод информации в корректно заполненные поля процесс повторной проверки займет 5-10 минут. В настоящий момент времени на доработку направляется около 30 % от всего объема поступивших «Документов-оснований»</w:t>
            </w:r>
          </w:p>
        </w:tc>
        <w:tc>
          <w:tcPr>
            <w:tcW w:w="1840" w:type="dxa"/>
            <w:shd w:val="clear" w:color="auto" w:fill="auto"/>
          </w:tcPr>
          <w:p w:rsidR="00BB5B19" w:rsidRDefault="00BB5B19" w:rsidP="523A7358">
            <w:pPr>
              <w:autoSpaceDE w:val="0"/>
              <w:spacing w:after="0" w:line="240" w:lineRule="auto"/>
              <w:jc w:val="both"/>
              <w:rPr>
                <w:rFonts w:ascii="Times New Roman" w:hAnsi="Times New Roman"/>
                <w:i/>
                <w:iCs/>
                <w:sz w:val="24"/>
                <w:szCs w:val="24"/>
                <w:highlight w:val="yellow"/>
              </w:rPr>
            </w:pPr>
          </w:p>
        </w:tc>
      </w:tr>
      <w:tr w:rsidR="00BB5B19" w:rsidTr="00BB5B19">
        <w:trPr>
          <w:gridAfter w:val="2"/>
          <w:wAfter w:w="5670" w:type="dxa"/>
        </w:trPr>
        <w:tc>
          <w:tcPr>
            <w:tcW w:w="776" w:type="dxa"/>
            <w:shd w:val="clear" w:color="auto" w:fill="auto"/>
          </w:tcPr>
          <w:p w:rsidR="00BB5B19" w:rsidRPr="001329C7" w:rsidRDefault="00BB5B19" w:rsidP="001329C7">
            <w:pPr>
              <w:autoSpaceDE w:val="0"/>
              <w:snapToGrid w:val="0"/>
              <w:spacing w:after="0" w:line="240" w:lineRule="auto"/>
              <w:ind w:left="38"/>
              <w:jc w:val="center"/>
              <w:rPr>
                <w:rFonts w:ascii="Times New Roman" w:hAnsi="Times New Roman"/>
                <w:sz w:val="24"/>
                <w:szCs w:val="24"/>
              </w:rPr>
            </w:pPr>
            <w:r w:rsidRPr="001329C7">
              <w:rPr>
                <w:rFonts w:ascii="Times New Roman" w:hAnsi="Times New Roman"/>
                <w:sz w:val="24"/>
                <w:szCs w:val="24"/>
              </w:rPr>
              <w:lastRenderedPageBreak/>
              <w:t>2.1.3</w:t>
            </w:r>
          </w:p>
        </w:tc>
        <w:tc>
          <w:tcPr>
            <w:tcW w:w="850" w:type="dxa"/>
            <w:shd w:val="clear" w:color="auto" w:fill="auto"/>
          </w:tcPr>
          <w:p w:rsidR="00BB5B19" w:rsidRPr="00711E3B" w:rsidRDefault="00BB5B19" w:rsidP="00711E3B">
            <w:pPr>
              <w:spacing w:line="240" w:lineRule="auto"/>
              <w:rPr>
                <w:rFonts w:ascii="Times New Roman" w:hAnsi="Times New Roman"/>
                <w:iCs/>
                <w:sz w:val="24"/>
                <w:szCs w:val="24"/>
              </w:rPr>
            </w:pPr>
            <w:r w:rsidRPr="00711E3B">
              <w:rPr>
                <w:rFonts w:ascii="Times New Roman" w:hAnsi="Times New Roman"/>
                <w:iCs/>
                <w:sz w:val="24"/>
                <w:szCs w:val="24"/>
              </w:rPr>
              <w:t>1.2.2.2</w:t>
            </w:r>
          </w:p>
        </w:tc>
        <w:tc>
          <w:tcPr>
            <w:tcW w:w="4536" w:type="dxa"/>
            <w:shd w:val="clear" w:color="auto" w:fill="auto"/>
          </w:tcPr>
          <w:p w:rsidR="00BB5B19" w:rsidRPr="001329C7" w:rsidRDefault="00BB5B19" w:rsidP="00055057">
            <w:pPr>
              <w:spacing w:after="0" w:line="240" w:lineRule="auto"/>
              <w:jc w:val="both"/>
              <w:rPr>
                <w:rFonts w:ascii="Times New Roman" w:hAnsi="Times New Roman"/>
                <w:sz w:val="24"/>
                <w:szCs w:val="24"/>
              </w:rPr>
            </w:pPr>
            <w:r w:rsidRPr="001329C7">
              <w:rPr>
                <w:rFonts w:ascii="Times New Roman" w:hAnsi="Times New Roman"/>
                <w:sz w:val="24"/>
                <w:szCs w:val="24"/>
              </w:rPr>
              <w:t xml:space="preserve">Предусмотреть возможность формирования структурированной информации о выявленных нарушениях в прикладном программном обеспечении, используемом в структурных подразделениях органов ФК (ППО «АСФК», ПУР, ПУР КС), позволяющей отразить факты отмены документов с признаками нарушений (недостатков) на стадии согласования или утверждения (по </w:t>
            </w:r>
            <w:r w:rsidRPr="001329C7">
              <w:rPr>
                <w:rFonts w:ascii="Times New Roman" w:hAnsi="Times New Roman"/>
                <w:sz w:val="24"/>
                <w:szCs w:val="24"/>
              </w:rPr>
              <w:lastRenderedPageBreak/>
              <w:t xml:space="preserve">результатам контроля в ТОФК по уровню подчиненности по документам или операциям требующим дополнительной проверки согласно </w:t>
            </w:r>
            <w:proofErr w:type="gramStart"/>
            <w:r w:rsidRPr="001329C7">
              <w:rPr>
                <w:rFonts w:ascii="Times New Roman" w:hAnsi="Times New Roman"/>
                <w:sz w:val="24"/>
                <w:szCs w:val="24"/>
              </w:rPr>
              <w:t>ТР</w:t>
            </w:r>
            <w:proofErr w:type="gramEnd"/>
            <w:r w:rsidRPr="001329C7">
              <w:rPr>
                <w:rFonts w:ascii="Times New Roman" w:hAnsi="Times New Roman"/>
                <w:sz w:val="24"/>
                <w:szCs w:val="24"/>
              </w:rPr>
              <w:t xml:space="preserve"> или порядку работы в ТОФК), с возможностью автоматической интеграции данной информации  (например, в виде ежедневного отчета) в прикладное программное обеспечение (ППО АСД «</w:t>
            </w:r>
            <w:r w:rsidRPr="001329C7">
              <w:rPr>
                <w:rFonts w:ascii="Times New Roman" w:hAnsi="Times New Roman"/>
                <w:sz w:val="24"/>
                <w:szCs w:val="24"/>
                <w:lang w:val="en-US"/>
              </w:rPr>
              <w:t>LanDocs</w:t>
            </w:r>
            <w:r w:rsidRPr="001329C7">
              <w:rPr>
                <w:rFonts w:ascii="Times New Roman" w:hAnsi="Times New Roman"/>
                <w:sz w:val="24"/>
                <w:szCs w:val="24"/>
              </w:rPr>
              <w:t>»), в котором осуществляется ведение Журнала внутреннего контроля в форме электронного документа.</w:t>
            </w:r>
          </w:p>
          <w:p w:rsidR="00BB5B19" w:rsidRPr="001329C7" w:rsidRDefault="00BB5B19" w:rsidP="00055057">
            <w:pPr>
              <w:autoSpaceDE w:val="0"/>
              <w:spacing w:after="0" w:line="240" w:lineRule="auto"/>
              <w:jc w:val="both"/>
              <w:rPr>
                <w:rFonts w:ascii="Times New Roman" w:hAnsi="Times New Roman"/>
                <w:b/>
                <w:sz w:val="24"/>
                <w:szCs w:val="24"/>
              </w:rPr>
            </w:pPr>
            <w:r w:rsidRPr="001329C7">
              <w:rPr>
                <w:rFonts w:ascii="Times New Roman" w:hAnsi="Times New Roman"/>
                <w:b/>
                <w:sz w:val="24"/>
                <w:szCs w:val="24"/>
              </w:rPr>
              <w:t>(УФК по Архангельской области и НАО)</w:t>
            </w:r>
          </w:p>
          <w:p w:rsidR="00BB5B19" w:rsidRPr="001329C7" w:rsidRDefault="00BB5B19">
            <w:pPr>
              <w:spacing w:line="240" w:lineRule="auto"/>
              <w:jc w:val="both"/>
              <w:rPr>
                <w:rFonts w:ascii="Times New Roman" w:hAnsi="Times New Roman"/>
                <w:b/>
                <w:sz w:val="24"/>
                <w:szCs w:val="24"/>
              </w:rPr>
            </w:pPr>
          </w:p>
        </w:tc>
        <w:tc>
          <w:tcPr>
            <w:tcW w:w="4111" w:type="dxa"/>
            <w:shd w:val="clear" w:color="auto" w:fill="auto"/>
          </w:tcPr>
          <w:p w:rsidR="00BB5B19" w:rsidRPr="001329C7" w:rsidRDefault="00BB5B19">
            <w:pPr>
              <w:spacing w:line="240" w:lineRule="auto"/>
              <w:jc w:val="both"/>
            </w:pPr>
            <w:proofErr w:type="gramStart"/>
            <w:r w:rsidRPr="001329C7">
              <w:rPr>
                <w:rFonts w:ascii="Times New Roman" w:hAnsi="Times New Roman"/>
                <w:bCs/>
                <w:sz w:val="24"/>
                <w:szCs w:val="24"/>
              </w:rPr>
              <w:lastRenderedPageBreak/>
              <w:t xml:space="preserve">Автоматическое формирование информации (отчета) о выявленных нарушениях в прикладном программном обеспечении, выявленных на стадии утверждения (контроля по уровню подчиненности), с возможностью последующей интеграции в журнал учета выявленных нарушений за текущий год позволит минимизировать ручной </w:t>
            </w:r>
            <w:r w:rsidRPr="001329C7">
              <w:rPr>
                <w:rFonts w:ascii="Times New Roman" w:hAnsi="Times New Roman"/>
                <w:bCs/>
                <w:sz w:val="24"/>
                <w:szCs w:val="24"/>
              </w:rPr>
              <w:lastRenderedPageBreak/>
              <w:t xml:space="preserve">ввод информации в журнал и исключит дублирование </w:t>
            </w:r>
            <w:r w:rsidRPr="001329C7">
              <w:rPr>
                <w:rFonts w:ascii="Times New Roman" w:hAnsi="Times New Roman"/>
                <w:sz w:val="24"/>
                <w:szCs w:val="24"/>
              </w:rPr>
              <w:t>части операций в ходе осуществления внутреннего контроля, а также исключит возможные ошибки, неизбежные при ручном заполнении, что соответственно повысит</w:t>
            </w:r>
            <w:proofErr w:type="gramEnd"/>
            <w:r w:rsidRPr="001329C7">
              <w:rPr>
                <w:rFonts w:ascii="Times New Roman" w:hAnsi="Times New Roman"/>
                <w:sz w:val="24"/>
                <w:szCs w:val="24"/>
              </w:rPr>
              <w:t xml:space="preserve"> производительность труда сотрудников ТОФК.</w:t>
            </w:r>
          </w:p>
          <w:p w:rsidR="00BB5B19" w:rsidRPr="001329C7" w:rsidRDefault="00BB5B19" w:rsidP="00055057">
            <w:pPr>
              <w:spacing w:after="0" w:line="240" w:lineRule="auto"/>
              <w:jc w:val="both"/>
              <w:rPr>
                <w:rFonts w:ascii="Times New Roman" w:hAnsi="Times New Roman"/>
                <w:sz w:val="24"/>
                <w:szCs w:val="24"/>
              </w:rPr>
            </w:pPr>
            <w:r w:rsidRPr="001329C7">
              <w:rPr>
                <w:rFonts w:ascii="Times New Roman" w:hAnsi="Times New Roman"/>
                <w:sz w:val="24"/>
                <w:szCs w:val="24"/>
              </w:rPr>
              <w:t xml:space="preserve">Подробно. </w:t>
            </w:r>
            <w:proofErr w:type="gramStart"/>
            <w:r w:rsidRPr="001329C7">
              <w:rPr>
                <w:rFonts w:ascii="Times New Roman" w:hAnsi="Times New Roman"/>
                <w:sz w:val="24"/>
                <w:szCs w:val="24"/>
              </w:rPr>
              <w:t>В соответствии с положениями Стандарта внутреннего контроля Федерального казначейства, утвержденного приказом Федерального казначейства от 26.12.2018 № 438 (далее – Стандарт внутреннего контроля), при осуществлении внутреннего контроля методом «контроль по уровню подчиненности», внутренний контроль в структурном подразделении органа ФК осуществляется субъектами внутреннего контроля непрерывно в процессе ежедневного выполнения возложенных на них должностных обязанностей (предварительный контроль).</w:t>
            </w:r>
            <w:proofErr w:type="gramEnd"/>
          </w:p>
          <w:p w:rsidR="00BB5B19" w:rsidRPr="001329C7" w:rsidRDefault="00BB5B19" w:rsidP="00055057">
            <w:pPr>
              <w:spacing w:after="0" w:line="240" w:lineRule="auto"/>
              <w:ind w:firstLine="298"/>
              <w:jc w:val="both"/>
              <w:rPr>
                <w:rFonts w:ascii="Times New Roman" w:hAnsi="Times New Roman"/>
                <w:sz w:val="24"/>
                <w:szCs w:val="24"/>
              </w:rPr>
            </w:pPr>
            <w:proofErr w:type="gramStart"/>
            <w:r w:rsidRPr="001329C7">
              <w:rPr>
                <w:rFonts w:ascii="Times New Roman" w:hAnsi="Times New Roman"/>
                <w:sz w:val="24"/>
                <w:szCs w:val="24"/>
              </w:rPr>
              <w:t xml:space="preserve">Контроль по уровню подчиненности осуществляется в </w:t>
            </w:r>
            <w:r w:rsidRPr="001329C7">
              <w:rPr>
                <w:rFonts w:ascii="Times New Roman" w:hAnsi="Times New Roman"/>
                <w:sz w:val="24"/>
                <w:szCs w:val="24"/>
              </w:rPr>
              <w:lastRenderedPageBreak/>
              <w:t>соответствии с Картой внутреннего контроля должностным лицом (как правило, начальник/заместитель начальника отдела/главный казначей) путем подтверждения (согласования) операций, действий (в том числе по формированию документов), необходимых для выполнения функций и осуществления полномочий в установленной сфере деятельности, в том числе внутренних бюджетных процедур, осуществляемых подчиненными должностными лицами в используемом ППО (ПУР, ПУР КС, АСФК</w:t>
            </w:r>
            <w:proofErr w:type="gramEnd"/>
            <w:r w:rsidRPr="001329C7">
              <w:rPr>
                <w:rFonts w:ascii="Times New Roman" w:hAnsi="Times New Roman"/>
                <w:sz w:val="24"/>
                <w:szCs w:val="24"/>
              </w:rPr>
              <w:t xml:space="preserve">). </w:t>
            </w:r>
            <w:proofErr w:type="gramStart"/>
            <w:r w:rsidRPr="001329C7">
              <w:rPr>
                <w:rFonts w:ascii="Times New Roman" w:hAnsi="Times New Roman"/>
                <w:sz w:val="24"/>
                <w:szCs w:val="24"/>
              </w:rPr>
              <w:t xml:space="preserve">При выявлении в ходе осуществления внутреннего контроля методом «контроль по уровню подчиненности» нарушений положений законодательных и иных нормативных правовых актов РФ, нормативных правовых и правовых актов Минфина РФ и ФК уполномоченный сотрудник объекта внутреннего контроля отменяет документ, переданный для дополнительного контроля (как правило, стадия согласования/утверждения документа) с признаками нарушений </w:t>
            </w:r>
            <w:r w:rsidRPr="001329C7">
              <w:rPr>
                <w:rFonts w:ascii="Times New Roman" w:hAnsi="Times New Roman"/>
                <w:sz w:val="24"/>
                <w:szCs w:val="24"/>
              </w:rPr>
              <w:lastRenderedPageBreak/>
              <w:t>(недостатков).</w:t>
            </w:r>
            <w:proofErr w:type="gramEnd"/>
          </w:p>
          <w:p w:rsidR="00BB5B19" w:rsidRPr="001329C7" w:rsidRDefault="00BB5B19" w:rsidP="00055057">
            <w:pPr>
              <w:spacing w:after="0" w:line="240" w:lineRule="auto"/>
              <w:jc w:val="both"/>
              <w:rPr>
                <w:rFonts w:ascii="Times New Roman" w:hAnsi="Times New Roman"/>
                <w:sz w:val="24"/>
                <w:szCs w:val="24"/>
              </w:rPr>
            </w:pPr>
            <w:proofErr w:type="gramStart"/>
            <w:r w:rsidRPr="001329C7">
              <w:rPr>
                <w:rFonts w:ascii="Times New Roman" w:hAnsi="Times New Roman"/>
                <w:sz w:val="24"/>
                <w:szCs w:val="24"/>
              </w:rPr>
              <w:t xml:space="preserve">В соответствии с пунктом 7.1 Стандарта внутреннего контроля, при выявлении в ходе осуществления внутреннего контроля нарушений положений законодательных и иных нормативных правовых актов РФ, регламентирующих деятельность объекта внутреннего контроля, информация о результатах контрольных действий, в ходе которых выявлены нарушения (недостатки), отражается уполномоченным сотрудником объекта внутреннего контроля в журнале учета выявленных нарушений за текущий год. </w:t>
            </w:r>
            <w:proofErr w:type="gramEnd"/>
          </w:p>
          <w:p w:rsidR="00BB5B19" w:rsidRPr="001329C7" w:rsidRDefault="00BB5B19" w:rsidP="00055057">
            <w:pPr>
              <w:spacing w:after="0" w:line="240" w:lineRule="auto"/>
              <w:jc w:val="both"/>
            </w:pPr>
            <w:r w:rsidRPr="001329C7">
              <w:rPr>
                <w:rFonts w:ascii="Times New Roman" w:hAnsi="Times New Roman"/>
                <w:sz w:val="24"/>
                <w:szCs w:val="24"/>
              </w:rPr>
              <w:t xml:space="preserve">В настоящее время по результатам </w:t>
            </w:r>
            <w:proofErr w:type="gramStart"/>
            <w:r w:rsidRPr="001329C7">
              <w:rPr>
                <w:rFonts w:ascii="Times New Roman" w:hAnsi="Times New Roman"/>
                <w:sz w:val="24"/>
                <w:szCs w:val="24"/>
              </w:rPr>
              <w:t>выполнения операции утверждения/согласования документа</w:t>
            </w:r>
            <w:proofErr w:type="gramEnd"/>
            <w:r w:rsidRPr="001329C7">
              <w:rPr>
                <w:rFonts w:ascii="Times New Roman" w:hAnsi="Times New Roman"/>
                <w:sz w:val="24"/>
                <w:szCs w:val="24"/>
              </w:rPr>
              <w:t xml:space="preserve"> в ППО, по каждому факту </w:t>
            </w:r>
            <w:proofErr w:type="spellStart"/>
            <w:r w:rsidRPr="001329C7">
              <w:rPr>
                <w:rFonts w:ascii="Times New Roman" w:hAnsi="Times New Roman"/>
                <w:sz w:val="24"/>
                <w:szCs w:val="24"/>
              </w:rPr>
              <w:t>непрохождения</w:t>
            </w:r>
            <w:proofErr w:type="spellEnd"/>
            <w:r w:rsidRPr="001329C7">
              <w:rPr>
                <w:rFonts w:ascii="Times New Roman" w:hAnsi="Times New Roman"/>
                <w:sz w:val="24"/>
                <w:szCs w:val="24"/>
              </w:rPr>
              <w:t xml:space="preserve"> согласования или утверждения требуется внесение в журнал учета выявленных нарушений за текущий год выявленных нарушений (недостатков) в ручном режиме в ППО АСД </w:t>
            </w:r>
            <w:r w:rsidRPr="001329C7">
              <w:rPr>
                <w:rFonts w:ascii="Times New Roman" w:hAnsi="Times New Roman"/>
                <w:sz w:val="24"/>
                <w:szCs w:val="24"/>
                <w:lang w:val="en-US"/>
              </w:rPr>
              <w:t>LanDocs</w:t>
            </w:r>
            <w:r w:rsidRPr="001329C7">
              <w:rPr>
                <w:rFonts w:ascii="Times New Roman" w:hAnsi="Times New Roman"/>
                <w:sz w:val="24"/>
                <w:szCs w:val="24"/>
              </w:rPr>
              <w:t xml:space="preserve">. </w:t>
            </w:r>
            <w:proofErr w:type="gramStart"/>
            <w:r w:rsidRPr="001329C7">
              <w:rPr>
                <w:rFonts w:ascii="Times New Roman" w:hAnsi="Times New Roman"/>
                <w:sz w:val="24"/>
                <w:szCs w:val="24"/>
              </w:rPr>
              <w:t xml:space="preserve">При этом все данные для заполнения журнала имеются в соответствующем ППО (АСФК, ПУР), в котором </w:t>
            </w:r>
            <w:r w:rsidRPr="001329C7">
              <w:rPr>
                <w:rFonts w:ascii="Times New Roman" w:hAnsi="Times New Roman"/>
                <w:sz w:val="24"/>
                <w:szCs w:val="24"/>
              </w:rPr>
              <w:lastRenderedPageBreak/>
              <w:t>непосредственно осуществлялась операция контроля.</w:t>
            </w:r>
            <w:proofErr w:type="gramEnd"/>
          </w:p>
          <w:p w:rsidR="00BB5B19" w:rsidRPr="001329C7" w:rsidRDefault="00BB5B19">
            <w:pPr>
              <w:spacing w:line="240" w:lineRule="auto"/>
              <w:jc w:val="both"/>
              <w:rPr>
                <w:rFonts w:ascii="Times New Roman" w:hAnsi="Times New Roman"/>
                <w:sz w:val="24"/>
                <w:szCs w:val="24"/>
              </w:rPr>
            </w:pPr>
            <w:r w:rsidRPr="001329C7">
              <w:rPr>
                <w:rFonts w:ascii="Times New Roman" w:hAnsi="Times New Roman"/>
                <w:sz w:val="24"/>
                <w:szCs w:val="24"/>
              </w:rPr>
              <w:t>Автоматизация данного процесса позволит минимизировать ручной ввод информации в журнал учета выявленных нарушений за текущий год, обеспечить его объективность, возможность ведения в онлайн-режиме, соответственно, повысить производительность труда сотрудников ТОФК.</w:t>
            </w:r>
          </w:p>
          <w:p w:rsidR="00BB5B19" w:rsidRPr="001329C7" w:rsidRDefault="00BB5B19">
            <w:pPr>
              <w:spacing w:after="0" w:line="240" w:lineRule="auto"/>
              <w:jc w:val="both"/>
              <w:rPr>
                <w:rFonts w:ascii="Times New Roman" w:hAnsi="Times New Roman"/>
                <w:sz w:val="24"/>
                <w:szCs w:val="24"/>
              </w:rPr>
            </w:pPr>
            <w:r w:rsidRPr="001329C7">
              <w:rPr>
                <w:rFonts w:ascii="Times New Roman" w:hAnsi="Times New Roman"/>
                <w:sz w:val="24"/>
                <w:szCs w:val="24"/>
              </w:rPr>
              <w:t>Доработка позволит исключить дублирование части операций в ходе осуществления внутреннего контроля и автоматизировать процесс заполнения Журнала учета нарушений по нарушениям, выявленным в ППО.</w:t>
            </w:r>
          </w:p>
        </w:tc>
        <w:tc>
          <w:tcPr>
            <w:tcW w:w="2835" w:type="dxa"/>
            <w:shd w:val="clear" w:color="auto" w:fill="auto"/>
          </w:tcPr>
          <w:p w:rsidR="00BB5B19" w:rsidRPr="001329C7" w:rsidRDefault="00BB5B19">
            <w:pPr>
              <w:autoSpaceDE w:val="0"/>
              <w:snapToGrid w:val="0"/>
              <w:spacing w:after="0" w:line="240" w:lineRule="auto"/>
              <w:jc w:val="both"/>
            </w:pPr>
            <w:r w:rsidRPr="001329C7">
              <w:rPr>
                <w:rFonts w:ascii="Times New Roman" w:hAnsi="Times New Roman"/>
                <w:sz w:val="24"/>
                <w:szCs w:val="24"/>
              </w:rPr>
              <w:lastRenderedPageBreak/>
              <w:t xml:space="preserve">Из расчета 10 записей </w:t>
            </w:r>
            <w:proofErr w:type="gramStart"/>
            <w:r w:rsidRPr="001329C7">
              <w:rPr>
                <w:rFonts w:ascii="Times New Roman" w:hAnsi="Times New Roman"/>
                <w:sz w:val="24"/>
                <w:szCs w:val="24"/>
              </w:rPr>
              <w:t>-</w:t>
            </w:r>
            <w:r w:rsidRPr="001329C7">
              <w:rPr>
                <w:rFonts w:ascii="Times New Roman" w:hAnsi="Times New Roman"/>
                <w:b/>
                <w:bCs/>
                <w:sz w:val="24"/>
                <w:szCs w:val="24"/>
              </w:rPr>
              <w:t>о</w:t>
            </w:r>
            <w:proofErr w:type="gramEnd"/>
            <w:r w:rsidRPr="001329C7">
              <w:rPr>
                <w:rFonts w:ascii="Times New Roman" w:hAnsi="Times New Roman"/>
                <w:b/>
                <w:bCs/>
                <w:sz w:val="24"/>
                <w:szCs w:val="24"/>
              </w:rPr>
              <w:t xml:space="preserve">риентировочно 10 человеко-часов в месяц. </w:t>
            </w:r>
          </w:p>
          <w:p w:rsidR="00BB5B19" w:rsidRPr="001329C7" w:rsidRDefault="00BB5B19">
            <w:pPr>
              <w:autoSpaceDE w:val="0"/>
              <w:snapToGrid w:val="0"/>
              <w:spacing w:after="0" w:line="240" w:lineRule="auto"/>
              <w:jc w:val="both"/>
              <w:rPr>
                <w:rFonts w:ascii="Times New Roman" w:hAnsi="Times New Roman"/>
                <w:sz w:val="24"/>
                <w:szCs w:val="24"/>
              </w:rPr>
            </w:pPr>
            <w:r w:rsidRPr="001329C7">
              <w:rPr>
                <w:rFonts w:ascii="Times New Roman" w:hAnsi="Times New Roman"/>
                <w:i/>
                <w:iCs/>
                <w:sz w:val="24"/>
                <w:szCs w:val="24"/>
              </w:rPr>
              <w:t xml:space="preserve">Также, автоматизация указанного процесса, полагаем, кроме экономии рабочего времени позволит минимизировать «формальный» подход к фиксированию </w:t>
            </w:r>
            <w:r w:rsidRPr="001329C7">
              <w:rPr>
                <w:rFonts w:ascii="Times New Roman" w:hAnsi="Times New Roman"/>
                <w:i/>
                <w:iCs/>
                <w:sz w:val="24"/>
                <w:szCs w:val="24"/>
              </w:rPr>
              <w:lastRenderedPageBreak/>
              <w:t>результатов внутреннего контроля, а также снизит риск субъективного подхода к отражению результатов внутреннего контроля в Журнале</w:t>
            </w:r>
            <w:r w:rsidRPr="001329C7">
              <w:rPr>
                <w:rFonts w:ascii="Times New Roman" w:hAnsi="Times New Roman"/>
                <w:sz w:val="24"/>
                <w:szCs w:val="24"/>
              </w:rPr>
              <w:t>. </w:t>
            </w:r>
          </w:p>
        </w:tc>
        <w:tc>
          <w:tcPr>
            <w:tcW w:w="1840" w:type="dxa"/>
            <w:shd w:val="clear" w:color="auto" w:fill="auto"/>
          </w:tcPr>
          <w:p w:rsidR="00BB5B19" w:rsidRDefault="00BB5B19">
            <w:pPr>
              <w:autoSpaceDE w:val="0"/>
              <w:spacing w:after="0" w:line="240" w:lineRule="auto"/>
              <w:jc w:val="both"/>
              <w:rPr>
                <w:rFonts w:ascii="Times New Roman" w:hAnsi="Times New Roman"/>
                <w:b/>
                <w:color w:val="FF0000"/>
                <w:sz w:val="24"/>
                <w:szCs w:val="24"/>
                <w:highlight w:val="green"/>
                <w:u w:val="single"/>
              </w:rPr>
            </w:pPr>
            <w:r w:rsidRPr="523A7358">
              <w:rPr>
                <w:rFonts w:ascii="Times New Roman" w:hAnsi="Times New Roman"/>
                <w:sz w:val="24"/>
                <w:szCs w:val="24"/>
              </w:rPr>
              <w:lastRenderedPageBreak/>
              <w:t xml:space="preserve"> </w:t>
            </w:r>
          </w:p>
        </w:tc>
      </w:tr>
      <w:tr w:rsidR="00BB5B19" w:rsidTr="00BB5B19">
        <w:trPr>
          <w:gridAfter w:val="2"/>
          <w:wAfter w:w="5670" w:type="dxa"/>
        </w:trPr>
        <w:tc>
          <w:tcPr>
            <w:tcW w:w="10273" w:type="dxa"/>
            <w:gridSpan w:val="4"/>
            <w:shd w:val="clear" w:color="auto" w:fill="auto"/>
          </w:tcPr>
          <w:p w:rsidR="00BB5B19" w:rsidRDefault="00BB5B19" w:rsidP="00A83344">
            <w:pPr>
              <w:autoSpaceDE w:val="0"/>
              <w:spacing w:after="0" w:line="240" w:lineRule="auto"/>
              <w:rPr>
                <w:rFonts w:ascii="Times New Roman" w:hAnsi="Times New Roman"/>
                <w:b/>
                <w:sz w:val="24"/>
                <w:highlight w:val="green"/>
              </w:rPr>
            </w:pPr>
            <w:r w:rsidRPr="00AB435E">
              <w:rPr>
                <w:rFonts w:ascii="Times New Roman" w:hAnsi="Times New Roman"/>
                <w:b/>
                <w:sz w:val="24"/>
                <w:szCs w:val="24"/>
              </w:rPr>
              <w:lastRenderedPageBreak/>
              <w:t>ИТОГО по подразделу</w:t>
            </w:r>
          </w:p>
        </w:tc>
        <w:tc>
          <w:tcPr>
            <w:tcW w:w="2835" w:type="dxa"/>
            <w:shd w:val="clear" w:color="auto" w:fill="auto"/>
          </w:tcPr>
          <w:p w:rsidR="00BB5B19" w:rsidRDefault="00BB5B19" w:rsidP="00A83344">
            <w:pPr>
              <w:autoSpaceDE w:val="0"/>
              <w:autoSpaceDN w:val="0"/>
              <w:adjustRightInd w:val="0"/>
              <w:spacing w:after="0" w:line="240" w:lineRule="auto"/>
              <w:jc w:val="center"/>
              <w:rPr>
                <w:rFonts w:ascii="Times New Roman" w:hAnsi="Times New Roman"/>
                <w:b/>
                <w:sz w:val="24"/>
              </w:rPr>
            </w:pPr>
            <w:r w:rsidRPr="00AB435E">
              <w:rPr>
                <w:rFonts w:ascii="Times New Roman" w:hAnsi="Times New Roman"/>
                <w:b/>
                <w:sz w:val="24"/>
              </w:rPr>
              <w:t>160</w:t>
            </w:r>
          </w:p>
          <w:p w:rsidR="00BB5B19" w:rsidRDefault="00BB5B19" w:rsidP="00A83344">
            <w:pPr>
              <w:autoSpaceDE w:val="0"/>
              <w:autoSpaceDN w:val="0"/>
              <w:adjustRightInd w:val="0"/>
              <w:spacing w:after="0" w:line="240" w:lineRule="auto"/>
              <w:jc w:val="center"/>
              <w:rPr>
                <w:rFonts w:ascii="Times New Roman" w:hAnsi="Times New Roman"/>
                <w:b/>
                <w:sz w:val="24"/>
                <w:highlight w:val="green"/>
              </w:rPr>
            </w:pPr>
            <w:r>
              <w:rPr>
                <w:rFonts w:ascii="Times New Roman" w:hAnsi="Times New Roman"/>
                <w:b/>
                <w:sz w:val="24"/>
              </w:rPr>
              <w:t>(</w:t>
            </w:r>
            <w:r w:rsidRPr="00AB435E">
              <w:rPr>
                <w:rFonts w:ascii="Times New Roman" w:hAnsi="Times New Roman"/>
                <w:sz w:val="24"/>
              </w:rPr>
              <w:t>Актуально в основном для УФК по г. Санкт-Петербургу</w:t>
            </w:r>
            <w:r>
              <w:rPr>
                <w:rFonts w:ascii="Times New Roman" w:hAnsi="Times New Roman"/>
                <w:sz w:val="24"/>
              </w:rPr>
              <w:t>)</w:t>
            </w:r>
          </w:p>
        </w:tc>
        <w:tc>
          <w:tcPr>
            <w:tcW w:w="1840" w:type="dxa"/>
            <w:shd w:val="clear" w:color="auto" w:fill="auto"/>
          </w:tcPr>
          <w:p w:rsidR="00BB5B19" w:rsidRDefault="00BB5B19">
            <w:pPr>
              <w:autoSpaceDE w:val="0"/>
              <w:spacing w:after="0" w:line="240" w:lineRule="auto"/>
              <w:jc w:val="center"/>
              <w:rPr>
                <w:rFonts w:ascii="Times New Roman" w:hAnsi="Times New Roman"/>
                <w:b/>
                <w:sz w:val="24"/>
                <w:highlight w:val="green"/>
              </w:rPr>
            </w:pPr>
          </w:p>
        </w:tc>
      </w:tr>
      <w:tr w:rsidR="00BB5B19" w:rsidTr="00BB5B19">
        <w:trPr>
          <w:gridAfter w:val="2"/>
          <w:wAfter w:w="5670" w:type="dxa"/>
        </w:trPr>
        <w:tc>
          <w:tcPr>
            <w:tcW w:w="776" w:type="dxa"/>
            <w:shd w:val="clear" w:color="auto" w:fill="auto"/>
          </w:tcPr>
          <w:p w:rsidR="00BB5B19" w:rsidRPr="001329C7" w:rsidRDefault="00BB5B19" w:rsidP="001329C7">
            <w:pPr>
              <w:autoSpaceDE w:val="0"/>
              <w:snapToGrid w:val="0"/>
              <w:spacing w:after="0" w:line="240" w:lineRule="auto"/>
              <w:jc w:val="center"/>
              <w:rPr>
                <w:rFonts w:ascii="Times New Roman" w:hAnsi="Times New Roman"/>
                <w:b/>
                <w:sz w:val="24"/>
                <w:szCs w:val="24"/>
                <w:highlight w:val="green"/>
              </w:rPr>
            </w:pPr>
            <w:r w:rsidRPr="001329C7">
              <w:rPr>
                <w:rFonts w:ascii="Times New Roman" w:hAnsi="Times New Roman"/>
                <w:b/>
                <w:sz w:val="24"/>
                <w:szCs w:val="24"/>
              </w:rPr>
              <w:t>2.2</w:t>
            </w:r>
          </w:p>
        </w:tc>
        <w:tc>
          <w:tcPr>
            <w:tcW w:w="850" w:type="dxa"/>
            <w:shd w:val="clear" w:color="auto" w:fill="auto"/>
          </w:tcPr>
          <w:p w:rsidR="00BB5B19" w:rsidRDefault="00BB5B19" w:rsidP="5D0C62DC">
            <w:pPr>
              <w:pStyle w:val="af"/>
              <w:spacing w:line="240" w:lineRule="auto"/>
              <w:rPr>
                <w:rFonts w:ascii="Times New Roman" w:hAnsi="Times New Roman"/>
                <w:b/>
                <w:bCs/>
                <w:sz w:val="24"/>
                <w:szCs w:val="24"/>
                <w:highlight w:val="green"/>
              </w:rPr>
            </w:pPr>
          </w:p>
        </w:tc>
        <w:tc>
          <w:tcPr>
            <w:tcW w:w="13322" w:type="dxa"/>
            <w:gridSpan w:val="4"/>
            <w:shd w:val="clear" w:color="auto" w:fill="auto"/>
          </w:tcPr>
          <w:p w:rsidR="00BB5B19" w:rsidRDefault="00BB5B19">
            <w:pPr>
              <w:autoSpaceDE w:val="0"/>
              <w:spacing w:after="0" w:line="240" w:lineRule="auto"/>
              <w:jc w:val="center"/>
              <w:rPr>
                <w:rFonts w:ascii="Times New Roman" w:hAnsi="Times New Roman"/>
                <w:b/>
                <w:sz w:val="24"/>
                <w:szCs w:val="24"/>
                <w:highlight w:val="green"/>
              </w:rPr>
            </w:pPr>
            <w:r>
              <w:rPr>
                <w:rFonts w:ascii="Times New Roman" w:hAnsi="Times New Roman"/>
                <w:b/>
                <w:sz w:val="24"/>
                <w:szCs w:val="24"/>
              </w:rPr>
              <w:t>ПОДСИСТЕМА УПРАВЛЕНИЯ ЗАКУПКАМИ</w:t>
            </w:r>
          </w:p>
        </w:tc>
      </w:tr>
      <w:tr w:rsidR="00BB5B19" w:rsidTr="00BB5B19">
        <w:trPr>
          <w:gridAfter w:val="2"/>
          <w:wAfter w:w="5670" w:type="dxa"/>
        </w:trPr>
        <w:tc>
          <w:tcPr>
            <w:tcW w:w="14948" w:type="dxa"/>
            <w:gridSpan w:val="6"/>
            <w:shd w:val="clear" w:color="auto" w:fill="auto"/>
          </w:tcPr>
          <w:p w:rsidR="00BB5B19" w:rsidRPr="004D56DF" w:rsidRDefault="00BB5B19" w:rsidP="00711E3B">
            <w:pPr>
              <w:autoSpaceDE w:val="0"/>
              <w:spacing w:after="0" w:line="240" w:lineRule="auto"/>
              <w:jc w:val="center"/>
              <w:rPr>
                <w:rFonts w:ascii="Times New Roman" w:hAnsi="Times New Roman"/>
                <w:b/>
                <w:sz w:val="24"/>
                <w:szCs w:val="24"/>
              </w:rPr>
            </w:pPr>
            <w:r w:rsidRPr="004D56DF">
              <w:rPr>
                <w:rFonts w:ascii="Times New Roman" w:hAnsi="Times New Roman"/>
                <w:b/>
                <w:sz w:val="24"/>
                <w:szCs w:val="24"/>
              </w:rPr>
              <w:t>Перспективные предложения</w:t>
            </w:r>
          </w:p>
        </w:tc>
      </w:tr>
      <w:tr w:rsidR="00BB5B19" w:rsidTr="00BB5B19">
        <w:trPr>
          <w:gridAfter w:val="2"/>
          <w:wAfter w:w="5670" w:type="dxa"/>
        </w:trPr>
        <w:tc>
          <w:tcPr>
            <w:tcW w:w="776" w:type="dxa"/>
            <w:shd w:val="clear" w:color="auto" w:fill="auto"/>
          </w:tcPr>
          <w:p w:rsidR="00BB5B19" w:rsidRPr="001329C7" w:rsidRDefault="00BB5B19" w:rsidP="001329C7">
            <w:pPr>
              <w:autoSpaceDE w:val="0"/>
              <w:snapToGrid w:val="0"/>
              <w:spacing w:after="0" w:line="240" w:lineRule="auto"/>
              <w:ind w:left="38"/>
              <w:jc w:val="center"/>
              <w:rPr>
                <w:rFonts w:ascii="Times New Roman" w:hAnsi="Times New Roman"/>
                <w:b/>
                <w:sz w:val="24"/>
                <w:szCs w:val="24"/>
              </w:rPr>
            </w:pPr>
            <w:r w:rsidRPr="001329C7">
              <w:rPr>
                <w:rFonts w:ascii="Times New Roman" w:hAnsi="Times New Roman"/>
                <w:b/>
                <w:sz w:val="24"/>
                <w:szCs w:val="24"/>
              </w:rPr>
              <w:t>2.2.1</w:t>
            </w:r>
          </w:p>
        </w:tc>
        <w:tc>
          <w:tcPr>
            <w:tcW w:w="850" w:type="dxa"/>
            <w:shd w:val="clear" w:color="auto" w:fill="auto"/>
          </w:tcPr>
          <w:p w:rsidR="00BB5B19" w:rsidRPr="00711E3B" w:rsidRDefault="00BB5B19" w:rsidP="00711E3B">
            <w:pPr>
              <w:spacing w:line="240" w:lineRule="auto"/>
              <w:jc w:val="center"/>
              <w:rPr>
                <w:rFonts w:ascii="Times New Roman" w:hAnsi="Times New Roman"/>
                <w:bCs/>
                <w:sz w:val="24"/>
                <w:szCs w:val="24"/>
              </w:rPr>
            </w:pPr>
            <w:r w:rsidRPr="00711E3B">
              <w:rPr>
                <w:rFonts w:ascii="Times New Roman" w:hAnsi="Times New Roman"/>
                <w:bCs/>
                <w:sz w:val="24"/>
                <w:szCs w:val="24"/>
              </w:rPr>
              <w:t>1.2.3.1</w:t>
            </w:r>
          </w:p>
        </w:tc>
        <w:tc>
          <w:tcPr>
            <w:tcW w:w="4536" w:type="dxa"/>
            <w:shd w:val="clear" w:color="auto" w:fill="auto"/>
          </w:tcPr>
          <w:p w:rsidR="00BB5B19" w:rsidRPr="001329C7" w:rsidRDefault="00BB5B19">
            <w:pPr>
              <w:spacing w:after="0" w:line="240" w:lineRule="auto"/>
              <w:jc w:val="both"/>
              <w:rPr>
                <w:rFonts w:ascii="Times New Roman" w:hAnsi="Times New Roman"/>
                <w:sz w:val="24"/>
                <w:szCs w:val="24"/>
              </w:rPr>
            </w:pPr>
            <w:r w:rsidRPr="001329C7">
              <w:rPr>
                <w:rFonts w:ascii="Times New Roman" w:hAnsi="Times New Roman"/>
                <w:sz w:val="24"/>
                <w:szCs w:val="24"/>
              </w:rPr>
              <w:t xml:space="preserve">Реализовать возможность подачи заявки на продление сертификата электронной подписи непосредственно из ГИИС ЭБ </w:t>
            </w:r>
            <w:r w:rsidRPr="001329C7">
              <w:rPr>
                <w:rFonts w:ascii="Times New Roman" w:hAnsi="Times New Roman"/>
                <w:sz w:val="24"/>
                <w:szCs w:val="24"/>
              </w:rPr>
              <w:lastRenderedPageBreak/>
              <w:t>(через ссылку на Онлайн-сервис подачи документов на получение сертификатов). Внедрение системы уведомлений об истечении срока действия сертификатов через всплывающее окно. Данное предложение относится ко всем подсистема ГИИС Э».</w:t>
            </w:r>
          </w:p>
          <w:p w:rsidR="00BB5B19" w:rsidRPr="001329C7" w:rsidRDefault="00BB5B19" w:rsidP="00CB5A17">
            <w:pPr>
              <w:spacing w:after="0" w:line="240" w:lineRule="auto"/>
              <w:rPr>
                <w:rFonts w:ascii="Times New Roman" w:hAnsi="Times New Roman"/>
                <w:sz w:val="24"/>
                <w:szCs w:val="24"/>
              </w:rPr>
            </w:pPr>
            <w:r w:rsidRPr="001329C7">
              <w:rPr>
                <w:rFonts w:ascii="Times New Roman" w:hAnsi="Times New Roman"/>
                <w:b/>
                <w:sz w:val="24"/>
                <w:szCs w:val="24"/>
              </w:rPr>
              <w:t>(УФК по Вологодской области)</w:t>
            </w:r>
          </w:p>
        </w:tc>
        <w:tc>
          <w:tcPr>
            <w:tcW w:w="4111" w:type="dxa"/>
            <w:shd w:val="clear" w:color="auto" w:fill="auto"/>
          </w:tcPr>
          <w:p w:rsidR="00BB5B19" w:rsidRPr="001329C7" w:rsidRDefault="00BB5B19">
            <w:pPr>
              <w:spacing w:after="0" w:line="240" w:lineRule="auto"/>
              <w:jc w:val="both"/>
              <w:rPr>
                <w:rFonts w:ascii="Times New Roman" w:hAnsi="Times New Roman"/>
                <w:sz w:val="24"/>
                <w:szCs w:val="24"/>
              </w:rPr>
            </w:pPr>
            <w:r w:rsidRPr="001329C7">
              <w:rPr>
                <w:rFonts w:ascii="Times New Roman" w:hAnsi="Times New Roman"/>
                <w:sz w:val="24"/>
                <w:szCs w:val="24"/>
              </w:rPr>
              <w:lastRenderedPageBreak/>
              <w:t xml:space="preserve">Принцип единого окна (без необходимости пользоваться другими порталами для продления сертификата </w:t>
            </w:r>
            <w:r w:rsidRPr="001329C7">
              <w:rPr>
                <w:rFonts w:ascii="Times New Roman" w:hAnsi="Times New Roman"/>
                <w:sz w:val="24"/>
                <w:szCs w:val="24"/>
              </w:rPr>
              <w:lastRenderedPageBreak/>
              <w:t>ЭП и посещать ТОФК)</w:t>
            </w:r>
          </w:p>
        </w:tc>
        <w:tc>
          <w:tcPr>
            <w:tcW w:w="2835" w:type="dxa"/>
            <w:shd w:val="clear" w:color="auto" w:fill="auto"/>
          </w:tcPr>
          <w:p w:rsidR="00BB5B19" w:rsidRPr="001329C7" w:rsidRDefault="00BB5B19" w:rsidP="523A7358">
            <w:pPr>
              <w:snapToGrid w:val="0"/>
              <w:spacing w:after="0" w:line="240" w:lineRule="auto"/>
              <w:jc w:val="both"/>
              <w:rPr>
                <w:rFonts w:ascii="Times New Roman" w:hAnsi="Times New Roman"/>
                <w:b/>
                <w:bCs/>
                <w:sz w:val="24"/>
                <w:szCs w:val="24"/>
              </w:rPr>
            </w:pPr>
            <w:r w:rsidRPr="001329C7">
              <w:rPr>
                <w:rFonts w:ascii="Times New Roman" w:hAnsi="Times New Roman"/>
                <w:b/>
                <w:bCs/>
                <w:sz w:val="24"/>
                <w:szCs w:val="24"/>
              </w:rPr>
              <w:lastRenderedPageBreak/>
              <w:t>До 1 человеко-часа</w:t>
            </w:r>
            <w:r>
              <w:rPr>
                <w:rFonts w:ascii="Times New Roman" w:hAnsi="Times New Roman"/>
                <w:b/>
                <w:bCs/>
                <w:sz w:val="24"/>
                <w:szCs w:val="24"/>
              </w:rPr>
              <w:t xml:space="preserve"> в Д</w:t>
            </w:r>
            <w:r w:rsidRPr="001329C7">
              <w:rPr>
                <w:rFonts w:ascii="Times New Roman" w:hAnsi="Times New Roman"/>
                <w:b/>
                <w:bCs/>
                <w:sz w:val="24"/>
                <w:szCs w:val="24"/>
              </w:rPr>
              <w:t>ень  на 1 клиента</w:t>
            </w:r>
          </w:p>
          <w:p w:rsidR="00BB5B19" w:rsidRPr="001329C7" w:rsidRDefault="00BB5B19" w:rsidP="523A7358">
            <w:pPr>
              <w:snapToGrid w:val="0"/>
              <w:spacing w:after="0" w:line="240" w:lineRule="auto"/>
              <w:rPr>
                <w:rFonts w:ascii="Times New Roman" w:hAnsi="Times New Roman"/>
                <w:sz w:val="24"/>
                <w:szCs w:val="24"/>
              </w:rPr>
            </w:pPr>
          </w:p>
        </w:tc>
        <w:tc>
          <w:tcPr>
            <w:tcW w:w="1840" w:type="dxa"/>
            <w:shd w:val="clear" w:color="auto" w:fill="auto"/>
          </w:tcPr>
          <w:p w:rsidR="00BB5B19" w:rsidRDefault="00BB5B19">
            <w:pPr>
              <w:autoSpaceDE w:val="0"/>
              <w:spacing w:after="0" w:line="240" w:lineRule="auto"/>
              <w:jc w:val="both"/>
              <w:rPr>
                <w:rFonts w:ascii="Times New Roman" w:hAnsi="Times New Roman"/>
                <w:b/>
                <w:i/>
                <w:color w:val="FF0000"/>
                <w:sz w:val="24"/>
                <w:szCs w:val="24"/>
                <w:highlight w:val="cyan"/>
                <w:u w:val="single"/>
              </w:rPr>
            </w:pPr>
          </w:p>
        </w:tc>
      </w:tr>
      <w:tr w:rsidR="00BB5B19" w:rsidTr="00BB5B19">
        <w:trPr>
          <w:gridAfter w:val="2"/>
          <w:wAfter w:w="5670" w:type="dxa"/>
        </w:trPr>
        <w:tc>
          <w:tcPr>
            <w:tcW w:w="776" w:type="dxa"/>
            <w:shd w:val="clear" w:color="auto" w:fill="auto"/>
          </w:tcPr>
          <w:p w:rsidR="00BB5B19" w:rsidRPr="001329C7" w:rsidRDefault="00BB5B19">
            <w:pPr>
              <w:autoSpaceDE w:val="0"/>
              <w:snapToGrid w:val="0"/>
              <w:spacing w:after="0" w:line="240" w:lineRule="auto"/>
              <w:ind w:left="142"/>
              <w:rPr>
                <w:rFonts w:ascii="Times New Roman" w:hAnsi="Times New Roman"/>
                <w:b/>
                <w:i/>
                <w:color w:val="FF0000"/>
                <w:sz w:val="24"/>
                <w:szCs w:val="24"/>
                <w:highlight w:val="cyan"/>
                <w:u w:val="single"/>
              </w:rPr>
            </w:pPr>
          </w:p>
          <w:p w:rsidR="00BB5B19" w:rsidRPr="001329C7" w:rsidRDefault="00BB5B19" w:rsidP="001329C7">
            <w:pPr>
              <w:autoSpaceDE w:val="0"/>
              <w:spacing w:after="0" w:line="240" w:lineRule="auto"/>
              <w:ind w:left="387"/>
              <w:rPr>
                <w:rFonts w:ascii="Times New Roman" w:eastAsia="Times New Roman" w:hAnsi="Times New Roman"/>
                <w:sz w:val="24"/>
                <w:szCs w:val="24"/>
              </w:rPr>
            </w:pPr>
            <w:r w:rsidRPr="001329C7">
              <w:rPr>
                <w:rFonts w:ascii="Times New Roman" w:eastAsia="Times New Roman" w:hAnsi="Times New Roman"/>
                <w:b/>
                <w:sz w:val="24"/>
                <w:szCs w:val="24"/>
              </w:rPr>
              <w:t>3</w:t>
            </w:r>
            <w:r>
              <w:rPr>
                <w:rFonts w:ascii="Times New Roman" w:eastAsia="Times New Roman" w:hAnsi="Times New Roman"/>
                <w:sz w:val="24"/>
                <w:szCs w:val="24"/>
              </w:rPr>
              <w:t>.</w:t>
            </w:r>
            <w:r w:rsidRPr="001329C7">
              <w:rPr>
                <w:rFonts w:ascii="Times New Roman" w:eastAsia="Times New Roman" w:hAnsi="Times New Roman"/>
                <w:sz w:val="24"/>
                <w:szCs w:val="24"/>
              </w:rPr>
              <w:t xml:space="preserve"> </w:t>
            </w:r>
          </w:p>
        </w:tc>
        <w:tc>
          <w:tcPr>
            <w:tcW w:w="850" w:type="dxa"/>
            <w:shd w:val="clear" w:color="auto" w:fill="auto"/>
          </w:tcPr>
          <w:p w:rsidR="00BB5B19" w:rsidRDefault="00BB5B19" w:rsidP="5D0C62DC">
            <w:pPr>
              <w:spacing w:line="240" w:lineRule="auto"/>
              <w:rPr>
                <w:rFonts w:ascii="Times New Roman" w:hAnsi="Times New Roman"/>
                <w:b/>
                <w:bCs/>
                <w:i/>
                <w:iCs/>
                <w:color w:val="FF0000"/>
                <w:sz w:val="24"/>
                <w:szCs w:val="24"/>
                <w:highlight w:val="cyan"/>
                <w:u w:val="single"/>
              </w:rPr>
            </w:pPr>
          </w:p>
        </w:tc>
        <w:tc>
          <w:tcPr>
            <w:tcW w:w="13322" w:type="dxa"/>
            <w:gridSpan w:val="4"/>
            <w:shd w:val="clear" w:color="auto" w:fill="auto"/>
          </w:tcPr>
          <w:p w:rsidR="00BB5B19" w:rsidRDefault="00BB5B19">
            <w:pPr>
              <w:tabs>
                <w:tab w:val="left" w:pos="6254"/>
              </w:tabs>
              <w:spacing w:after="0" w:line="240" w:lineRule="auto"/>
              <w:jc w:val="center"/>
              <w:rPr>
                <w:rFonts w:ascii="Times New Roman" w:hAnsi="Times New Roman"/>
                <w:b/>
                <w:sz w:val="24"/>
                <w:szCs w:val="24"/>
              </w:rPr>
            </w:pPr>
            <w:r>
              <w:rPr>
                <w:rFonts w:ascii="Times New Roman" w:hAnsi="Times New Roman"/>
                <w:b/>
                <w:sz w:val="24"/>
                <w:szCs w:val="24"/>
              </w:rPr>
              <w:t xml:space="preserve">ИНЫЕ ПРЕДЛОЖЕНИЯ </w:t>
            </w:r>
          </w:p>
          <w:p w:rsidR="00BB5B19" w:rsidRDefault="00BB5B19">
            <w:pPr>
              <w:tabs>
                <w:tab w:val="left" w:pos="6254"/>
              </w:tabs>
              <w:spacing w:after="0" w:line="240" w:lineRule="auto"/>
              <w:jc w:val="center"/>
            </w:pPr>
            <w:r>
              <w:rPr>
                <w:rFonts w:ascii="Times New Roman" w:hAnsi="Times New Roman"/>
                <w:b/>
                <w:sz w:val="24"/>
                <w:szCs w:val="24"/>
              </w:rPr>
              <w:t>(в том числе, ТРЕБУЮЩИЕ ВНЕСЕНИЯ ИЗМЕНЕНИЙ В НОРМАТИВНЫЕ ПРАВОВЫЕ АКТЫ)</w:t>
            </w:r>
          </w:p>
        </w:tc>
      </w:tr>
      <w:tr w:rsidR="00BB5B19" w:rsidTr="00BB5B19">
        <w:trPr>
          <w:gridAfter w:val="2"/>
          <w:wAfter w:w="5670" w:type="dxa"/>
        </w:trPr>
        <w:tc>
          <w:tcPr>
            <w:tcW w:w="776" w:type="dxa"/>
            <w:shd w:val="clear" w:color="auto" w:fill="auto"/>
          </w:tcPr>
          <w:p w:rsidR="00BB5B19" w:rsidRPr="001329C7" w:rsidRDefault="00BB5B19" w:rsidP="001329C7">
            <w:pPr>
              <w:autoSpaceDE w:val="0"/>
              <w:snapToGrid w:val="0"/>
              <w:spacing w:after="0" w:line="240" w:lineRule="auto"/>
              <w:ind w:left="38"/>
              <w:jc w:val="center"/>
              <w:rPr>
                <w:rFonts w:ascii="Times New Roman" w:hAnsi="Times New Roman"/>
                <w:sz w:val="24"/>
                <w:szCs w:val="24"/>
              </w:rPr>
            </w:pPr>
            <w:r w:rsidRPr="001329C7">
              <w:rPr>
                <w:rFonts w:ascii="Times New Roman" w:hAnsi="Times New Roman"/>
                <w:sz w:val="24"/>
                <w:szCs w:val="24"/>
              </w:rPr>
              <w:t>3.1</w:t>
            </w:r>
          </w:p>
        </w:tc>
        <w:tc>
          <w:tcPr>
            <w:tcW w:w="850" w:type="dxa"/>
            <w:shd w:val="clear" w:color="auto" w:fill="auto"/>
          </w:tcPr>
          <w:p w:rsidR="00BB5B19" w:rsidRPr="00711E3B" w:rsidRDefault="00BB5B19" w:rsidP="00711E3B">
            <w:pPr>
              <w:spacing w:line="240" w:lineRule="auto"/>
              <w:jc w:val="center"/>
              <w:rPr>
                <w:rFonts w:ascii="Times New Roman" w:hAnsi="Times New Roman"/>
                <w:bCs/>
                <w:sz w:val="24"/>
                <w:szCs w:val="24"/>
              </w:rPr>
            </w:pPr>
            <w:r w:rsidRPr="00711E3B">
              <w:rPr>
                <w:rFonts w:ascii="Times New Roman" w:hAnsi="Times New Roman"/>
                <w:bCs/>
                <w:sz w:val="24"/>
                <w:szCs w:val="24"/>
              </w:rPr>
              <w:t>1.3</w:t>
            </w:r>
          </w:p>
        </w:tc>
        <w:tc>
          <w:tcPr>
            <w:tcW w:w="4536" w:type="dxa"/>
            <w:shd w:val="clear" w:color="auto" w:fill="auto"/>
          </w:tcPr>
          <w:p w:rsidR="00BB5B19" w:rsidRDefault="00BB5B19" w:rsidP="001329C7">
            <w:pPr>
              <w:autoSpaceDE w:val="0"/>
              <w:spacing w:after="0" w:line="240" w:lineRule="auto"/>
              <w:jc w:val="both"/>
              <w:rPr>
                <w:rFonts w:ascii="Times New Roman" w:hAnsi="Times New Roman"/>
                <w:sz w:val="24"/>
                <w:szCs w:val="24"/>
              </w:rPr>
            </w:pPr>
            <w:r>
              <w:rPr>
                <w:rFonts w:ascii="Times New Roman" w:hAnsi="Times New Roman"/>
                <w:sz w:val="24"/>
                <w:szCs w:val="24"/>
              </w:rPr>
              <w:t>Доработать ППО «АСФК» в части справочной информации.</w:t>
            </w:r>
          </w:p>
          <w:p w:rsidR="00BB5B19" w:rsidRDefault="00BB5B19" w:rsidP="001329C7">
            <w:pPr>
              <w:pStyle w:val="af1"/>
              <w:ind w:firstLine="0"/>
              <w:rPr>
                <w:rFonts w:eastAsia="Calibri"/>
                <w:sz w:val="24"/>
                <w:lang w:eastAsia="en-US"/>
              </w:rPr>
            </w:pPr>
            <w:r>
              <w:rPr>
                <w:rFonts w:eastAsia="Calibri"/>
                <w:sz w:val="24"/>
                <w:lang w:eastAsia="en-US"/>
              </w:rPr>
              <w:t xml:space="preserve">Разработать справочник ответственных исполнителей ТОФК с возможностью его ведения начальником отдела (иным уполномоченным лицом) в части распределения обслуживаемых лицевых счетов по сотрудникам. </w:t>
            </w:r>
          </w:p>
          <w:p w:rsidR="00BB5B19" w:rsidRDefault="00BB5B19" w:rsidP="00CB5A17">
            <w:pPr>
              <w:spacing w:after="0" w:line="240" w:lineRule="auto"/>
              <w:jc w:val="both"/>
              <w:rPr>
                <w:rFonts w:ascii="Times New Roman" w:hAnsi="Times New Roman"/>
                <w:b/>
                <w:sz w:val="24"/>
                <w:szCs w:val="24"/>
              </w:rPr>
            </w:pPr>
            <w:r>
              <w:rPr>
                <w:sz w:val="24"/>
                <w:lang w:eastAsia="en-US"/>
              </w:rPr>
              <w:t>(</w:t>
            </w:r>
            <w:r>
              <w:rPr>
                <w:rFonts w:ascii="Times New Roman" w:hAnsi="Times New Roman"/>
                <w:b/>
                <w:sz w:val="24"/>
                <w:szCs w:val="24"/>
              </w:rPr>
              <w:t>УФК по Архангельской области и НАО)</w:t>
            </w:r>
          </w:p>
          <w:p w:rsidR="00BB5B19" w:rsidRDefault="00BB5B19">
            <w:pPr>
              <w:pStyle w:val="af1"/>
              <w:ind w:firstLine="539"/>
              <w:rPr>
                <w:rFonts w:eastAsia="Calibri"/>
                <w:sz w:val="24"/>
                <w:lang w:eastAsia="en-US"/>
              </w:rPr>
            </w:pPr>
          </w:p>
          <w:p w:rsidR="00BB5B19" w:rsidRDefault="00BB5B19">
            <w:pPr>
              <w:spacing w:after="0" w:line="240" w:lineRule="auto"/>
              <w:jc w:val="both"/>
              <w:rPr>
                <w:rFonts w:ascii="Times New Roman" w:eastAsia="Times New Roman" w:hAnsi="Times New Roman"/>
                <w:sz w:val="24"/>
                <w:szCs w:val="24"/>
                <w:lang w:eastAsia="ru-RU"/>
              </w:rPr>
            </w:pPr>
          </w:p>
        </w:tc>
        <w:tc>
          <w:tcPr>
            <w:tcW w:w="4111" w:type="dxa"/>
            <w:shd w:val="clear" w:color="auto" w:fill="auto"/>
          </w:tcPr>
          <w:p w:rsidR="00BB5B19" w:rsidRDefault="00BB5B19" w:rsidP="001329C7">
            <w:pPr>
              <w:pStyle w:val="af1"/>
              <w:ind w:firstLine="0"/>
              <w:rPr>
                <w:rFonts w:eastAsia="Calibri"/>
                <w:sz w:val="24"/>
                <w:lang w:eastAsia="en-US"/>
              </w:rPr>
            </w:pPr>
            <w:r>
              <w:rPr>
                <w:rFonts w:eastAsia="Calibri"/>
                <w:sz w:val="24"/>
                <w:lang w:eastAsia="en-US"/>
              </w:rPr>
              <w:t xml:space="preserve">Специфика процесса санкционирования предполагает закрепление обслуживаемых лицевых счетов за ответственными сотрудниками. Количество лицевых счетов, обслуживаемых одним исполнителем, может достигать в отпускной период двухсот и более единиц. </w:t>
            </w:r>
          </w:p>
          <w:p w:rsidR="00BB5B19" w:rsidRDefault="00BB5B19">
            <w:pPr>
              <w:pStyle w:val="af1"/>
              <w:ind w:firstLine="539"/>
              <w:rPr>
                <w:rFonts w:eastAsia="Calibri"/>
                <w:sz w:val="24"/>
                <w:lang w:eastAsia="en-US"/>
              </w:rPr>
            </w:pPr>
            <w:r>
              <w:rPr>
                <w:rFonts w:eastAsia="Calibri"/>
                <w:sz w:val="24"/>
                <w:lang w:eastAsia="en-US"/>
              </w:rPr>
              <w:t>Предусмотреть возможность:</w:t>
            </w:r>
          </w:p>
          <w:p w:rsidR="00BB5B19" w:rsidRDefault="00BB5B19">
            <w:pPr>
              <w:pStyle w:val="af1"/>
              <w:ind w:firstLine="539"/>
              <w:rPr>
                <w:rFonts w:eastAsia="Calibri"/>
                <w:sz w:val="24"/>
                <w:lang w:eastAsia="en-US"/>
              </w:rPr>
            </w:pPr>
            <w:r>
              <w:rPr>
                <w:rFonts w:eastAsia="Calibri"/>
                <w:sz w:val="24"/>
                <w:lang w:eastAsia="en-US"/>
              </w:rPr>
              <w:t xml:space="preserve">- осуществления сотрудниками отбора платежных документов обслуживаемых клиентов с помощью соответствующего фильтра; </w:t>
            </w:r>
          </w:p>
          <w:p w:rsidR="00BB5B19" w:rsidRDefault="00BB5B19">
            <w:pPr>
              <w:pStyle w:val="af1"/>
              <w:ind w:firstLine="539"/>
              <w:rPr>
                <w:rFonts w:eastAsia="Calibri"/>
                <w:sz w:val="24"/>
                <w:lang w:eastAsia="en-US"/>
              </w:rPr>
            </w:pPr>
            <w:r>
              <w:rPr>
                <w:rFonts w:eastAsia="Calibri"/>
                <w:sz w:val="24"/>
                <w:lang w:eastAsia="en-US"/>
              </w:rPr>
              <w:t>- получения информации о нагрузке на каждого сотрудника для оптимального распределения нагрузки между сотрудниками;</w:t>
            </w:r>
          </w:p>
          <w:p w:rsidR="00BB5B19" w:rsidRDefault="00BB5B19">
            <w:pPr>
              <w:autoSpaceDE w:val="0"/>
              <w:spacing w:after="0" w:line="240" w:lineRule="auto"/>
              <w:jc w:val="both"/>
              <w:rPr>
                <w:rFonts w:ascii="Times New Roman" w:hAnsi="Times New Roman"/>
                <w:sz w:val="24"/>
              </w:rPr>
            </w:pPr>
            <w:r>
              <w:rPr>
                <w:rFonts w:ascii="Times New Roman" w:hAnsi="Times New Roman"/>
                <w:sz w:val="24"/>
              </w:rPr>
              <w:lastRenderedPageBreak/>
              <w:t>- идентификации исполнителей при осуществлении ПОВАК, оформлении его результатов, проведении работы по профилактике, ликвидации неблагоприятных последствий и предупреждению нарушений.</w:t>
            </w:r>
          </w:p>
          <w:p w:rsidR="00BB5B19" w:rsidRDefault="00BB5B19">
            <w:pPr>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Повышение уровня координации управленческих процессов в структурном подразделении; оптимальное распределение нагрузки между сотрудниками.</w:t>
            </w:r>
          </w:p>
        </w:tc>
        <w:tc>
          <w:tcPr>
            <w:tcW w:w="2835" w:type="dxa"/>
            <w:shd w:val="clear" w:color="auto" w:fill="auto"/>
          </w:tcPr>
          <w:p w:rsidR="00BB5B19" w:rsidRDefault="00BB5B19" w:rsidP="523A7358">
            <w:pPr>
              <w:autoSpaceDE w:val="0"/>
              <w:spacing w:after="0" w:line="240" w:lineRule="auto"/>
              <w:jc w:val="both"/>
              <w:rPr>
                <w:rFonts w:ascii="Times New Roman" w:hAnsi="Times New Roman"/>
                <w:b/>
                <w:bCs/>
                <w:sz w:val="24"/>
                <w:szCs w:val="24"/>
                <w:highlight w:val="green"/>
              </w:rPr>
            </w:pPr>
            <w:r w:rsidRPr="523A7358">
              <w:rPr>
                <w:rFonts w:ascii="Times New Roman" w:hAnsi="Times New Roman"/>
                <w:b/>
                <w:bCs/>
                <w:sz w:val="24"/>
                <w:szCs w:val="24"/>
              </w:rPr>
              <w:lastRenderedPageBreak/>
              <w:t>До 7 часов в месяц время на отбор документов по 1 сотруднику</w:t>
            </w:r>
          </w:p>
          <w:p w:rsidR="00BB5B19" w:rsidRDefault="00BB5B19" w:rsidP="523A7358">
            <w:pPr>
              <w:autoSpaceDE w:val="0"/>
              <w:spacing w:after="0" w:line="240" w:lineRule="auto"/>
              <w:jc w:val="both"/>
              <w:rPr>
                <w:rFonts w:ascii="Times New Roman" w:hAnsi="Times New Roman"/>
                <w:sz w:val="24"/>
                <w:szCs w:val="24"/>
              </w:rPr>
            </w:pPr>
          </w:p>
        </w:tc>
        <w:tc>
          <w:tcPr>
            <w:tcW w:w="1840" w:type="dxa"/>
            <w:shd w:val="clear" w:color="auto" w:fill="auto"/>
          </w:tcPr>
          <w:p w:rsidR="00BB5B19" w:rsidRDefault="00BB5B19" w:rsidP="523A7358">
            <w:pPr>
              <w:autoSpaceDE w:val="0"/>
              <w:spacing w:after="0" w:line="240" w:lineRule="auto"/>
              <w:jc w:val="both"/>
              <w:rPr>
                <w:rFonts w:ascii="Times New Roman" w:hAnsi="Times New Roman"/>
                <w:b/>
                <w:bCs/>
                <w:sz w:val="24"/>
                <w:szCs w:val="24"/>
              </w:rPr>
            </w:pPr>
          </w:p>
        </w:tc>
      </w:tr>
      <w:tr w:rsidR="00BB5B19" w:rsidTr="00BB5B19">
        <w:trPr>
          <w:gridAfter w:val="2"/>
          <w:wAfter w:w="5670" w:type="dxa"/>
        </w:trPr>
        <w:tc>
          <w:tcPr>
            <w:tcW w:w="776" w:type="dxa"/>
            <w:shd w:val="clear" w:color="auto" w:fill="auto"/>
          </w:tcPr>
          <w:p w:rsidR="00BB5B19" w:rsidRPr="001329C7" w:rsidRDefault="00BB5B19" w:rsidP="001329C7">
            <w:pPr>
              <w:autoSpaceDE w:val="0"/>
              <w:snapToGrid w:val="0"/>
              <w:spacing w:after="0" w:line="240" w:lineRule="auto"/>
              <w:ind w:left="38"/>
              <w:jc w:val="center"/>
              <w:rPr>
                <w:rFonts w:ascii="Times New Roman" w:hAnsi="Times New Roman"/>
                <w:sz w:val="24"/>
                <w:szCs w:val="24"/>
                <w:highlight w:val="green"/>
              </w:rPr>
            </w:pPr>
            <w:r w:rsidRPr="001329C7">
              <w:rPr>
                <w:rFonts w:ascii="Times New Roman" w:hAnsi="Times New Roman"/>
                <w:sz w:val="24"/>
                <w:szCs w:val="24"/>
              </w:rPr>
              <w:lastRenderedPageBreak/>
              <w:t>3.2</w:t>
            </w:r>
          </w:p>
        </w:tc>
        <w:tc>
          <w:tcPr>
            <w:tcW w:w="850" w:type="dxa"/>
            <w:shd w:val="clear" w:color="auto" w:fill="auto"/>
          </w:tcPr>
          <w:p w:rsidR="00BB5B19" w:rsidRPr="00711E3B" w:rsidRDefault="00BB5B19" w:rsidP="00711E3B">
            <w:pPr>
              <w:spacing w:line="240" w:lineRule="auto"/>
              <w:jc w:val="center"/>
              <w:rPr>
                <w:rFonts w:ascii="Times New Roman" w:hAnsi="Times New Roman"/>
                <w:b/>
                <w:bCs/>
                <w:sz w:val="24"/>
                <w:szCs w:val="24"/>
                <w:highlight w:val="green"/>
              </w:rPr>
            </w:pPr>
            <w:r w:rsidRPr="00711E3B">
              <w:rPr>
                <w:rFonts w:ascii="Times New Roman" w:hAnsi="Times New Roman"/>
                <w:bCs/>
                <w:sz w:val="24"/>
                <w:szCs w:val="24"/>
              </w:rPr>
              <w:t>1.3</w:t>
            </w:r>
          </w:p>
        </w:tc>
        <w:tc>
          <w:tcPr>
            <w:tcW w:w="4536" w:type="dxa"/>
            <w:shd w:val="clear" w:color="auto" w:fill="auto"/>
          </w:tcPr>
          <w:p w:rsidR="00BB5B19" w:rsidRDefault="00BB5B19">
            <w:pPr>
              <w:spacing w:after="0" w:line="240" w:lineRule="auto"/>
              <w:jc w:val="both"/>
              <w:rPr>
                <w:rFonts w:ascii="Times New Roman" w:hAnsi="Times New Roman"/>
                <w:sz w:val="24"/>
                <w:szCs w:val="24"/>
              </w:rPr>
            </w:pPr>
            <w:r>
              <w:rPr>
                <w:rFonts w:ascii="Times New Roman" w:hAnsi="Times New Roman"/>
                <w:sz w:val="24"/>
                <w:szCs w:val="24"/>
              </w:rPr>
              <w:t>Реализовать в ППО «АСФК» (и/или НСИ «ЭБ») возможность автоматического формирования и информационного обмена с налоговыми органами в части направления Сообщения органа ФК (иного органа, осуществляющего открытие и ведение лицевых счетов) в налоговый орган по месту своего нахождения об открытии (закрытии, изменении реквизитов) лицевого счета организации по схеме:</w:t>
            </w:r>
          </w:p>
          <w:p w:rsidR="00BB5B19" w:rsidRDefault="00BB5B19">
            <w:pPr>
              <w:spacing w:after="0" w:line="240" w:lineRule="auto"/>
              <w:jc w:val="both"/>
              <w:rPr>
                <w:rFonts w:ascii="Times New Roman" w:hAnsi="Times New Roman"/>
                <w:sz w:val="24"/>
                <w:szCs w:val="24"/>
              </w:rPr>
            </w:pPr>
            <w:r>
              <w:rPr>
                <w:rFonts w:ascii="Times New Roman" w:eastAsia="Times New Roman" w:hAnsi="Times New Roman"/>
                <w:sz w:val="24"/>
                <w:szCs w:val="24"/>
              </w:rPr>
              <w:t xml:space="preserve"> </w:t>
            </w:r>
            <w:r>
              <w:rPr>
                <w:rFonts w:ascii="Times New Roman" w:hAnsi="Times New Roman"/>
                <w:sz w:val="24"/>
                <w:szCs w:val="24"/>
              </w:rPr>
              <w:t>- «автоматическое формирование сообщения в ППО «АСФК» и/или НСИ ЭБ – пакетная отправка сообщений в ФНС – загрузка пакета сообщений в ППО, используемое в ФНС»</w:t>
            </w:r>
          </w:p>
          <w:p w:rsidR="00BB5B19" w:rsidRDefault="00BB5B19" w:rsidP="00CB5A17">
            <w:pPr>
              <w:autoSpaceDE w:val="0"/>
              <w:spacing w:after="0" w:line="240" w:lineRule="auto"/>
              <w:jc w:val="both"/>
              <w:rPr>
                <w:rFonts w:ascii="Times New Roman" w:hAnsi="Times New Roman"/>
                <w:b/>
                <w:sz w:val="24"/>
                <w:szCs w:val="24"/>
              </w:rPr>
            </w:pPr>
            <w:r>
              <w:rPr>
                <w:rFonts w:ascii="Times New Roman" w:hAnsi="Times New Roman"/>
                <w:b/>
                <w:sz w:val="24"/>
                <w:szCs w:val="24"/>
              </w:rPr>
              <w:t xml:space="preserve">(УФК по Архангельской области и </w:t>
            </w:r>
            <w:r>
              <w:rPr>
                <w:rFonts w:ascii="Times New Roman" w:hAnsi="Times New Roman"/>
                <w:b/>
                <w:sz w:val="24"/>
                <w:szCs w:val="24"/>
              </w:rPr>
              <w:lastRenderedPageBreak/>
              <w:t>НАО)</w:t>
            </w:r>
          </w:p>
        </w:tc>
        <w:tc>
          <w:tcPr>
            <w:tcW w:w="4111" w:type="dxa"/>
            <w:shd w:val="clear" w:color="auto" w:fill="auto"/>
          </w:tcPr>
          <w:p w:rsidR="00BB5B19" w:rsidRDefault="00BB5B19" w:rsidP="00E60D2A">
            <w:pPr>
              <w:pStyle w:val="af1"/>
              <w:ind w:firstLine="0"/>
              <w:rPr>
                <w:rFonts w:eastAsia="Calibri"/>
                <w:sz w:val="24"/>
                <w:lang w:eastAsia="en-US"/>
              </w:rPr>
            </w:pPr>
            <w:r>
              <w:rPr>
                <w:bCs/>
                <w:sz w:val="24"/>
              </w:rPr>
              <w:lastRenderedPageBreak/>
              <w:t>Возможность автоматического формирования и направления Сообщения органа Федерального казначейства (иного органа, осуществляющего открытие и ведение лицевых счетов) в налоговый орган по месту своего нахождения об открытии (закрытии, изменении реквизитов) лицевого счета организации предусмотрена статьей 85.1 Налогового кодекса Российской Федерации</w:t>
            </w:r>
          </w:p>
        </w:tc>
        <w:tc>
          <w:tcPr>
            <w:tcW w:w="2835" w:type="dxa"/>
            <w:shd w:val="clear" w:color="auto" w:fill="auto"/>
          </w:tcPr>
          <w:p w:rsidR="00BB5B19" w:rsidRDefault="00BB5B19" w:rsidP="00E60D2A">
            <w:pPr>
              <w:autoSpaceDE w:val="0"/>
              <w:spacing w:after="0" w:line="240" w:lineRule="auto"/>
              <w:jc w:val="center"/>
              <w:rPr>
                <w:rFonts w:ascii="Times New Roman" w:hAnsi="Times New Roman"/>
                <w:b/>
                <w:bCs/>
                <w:sz w:val="24"/>
                <w:szCs w:val="24"/>
              </w:rPr>
            </w:pPr>
            <w:r w:rsidRPr="523A7358">
              <w:rPr>
                <w:rFonts w:ascii="Times New Roman" w:hAnsi="Times New Roman"/>
                <w:b/>
                <w:bCs/>
                <w:sz w:val="24"/>
                <w:szCs w:val="24"/>
              </w:rPr>
              <w:t>До 10 человеко-часов</w:t>
            </w:r>
          </w:p>
          <w:p w:rsidR="00BB5B19" w:rsidRDefault="00BB5B19" w:rsidP="523A7358">
            <w:pPr>
              <w:autoSpaceDE w:val="0"/>
              <w:spacing w:after="0" w:line="240" w:lineRule="auto"/>
              <w:jc w:val="both"/>
              <w:rPr>
                <w:rFonts w:ascii="Times New Roman" w:hAnsi="Times New Roman"/>
                <w:sz w:val="24"/>
                <w:szCs w:val="24"/>
              </w:rPr>
            </w:pPr>
          </w:p>
        </w:tc>
        <w:tc>
          <w:tcPr>
            <w:tcW w:w="1840" w:type="dxa"/>
            <w:shd w:val="clear" w:color="auto" w:fill="auto"/>
          </w:tcPr>
          <w:p w:rsidR="00BB5B19" w:rsidRDefault="00BB5B19" w:rsidP="523A7358">
            <w:pPr>
              <w:autoSpaceDE w:val="0"/>
              <w:spacing w:after="0" w:line="240" w:lineRule="auto"/>
              <w:jc w:val="both"/>
              <w:rPr>
                <w:rFonts w:ascii="Times New Roman" w:hAnsi="Times New Roman"/>
                <w:b/>
                <w:bCs/>
                <w:sz w:val="24"/>
                <w:szCs w:val="24"/>
              </w:rPr>
            </w:pPr>
          </w:p>
        </w:tc>
      </w:tr>
      <w:tr w:rsidR="00BB5B19" w:rsidTr="00BB5B19">
        <w:trPr>
          <w:gridAfter w:val="2"/>
          <w:wAfter w:w="5670" w:type="dxa"/>
        </w:trPr>
        <w:tc>
          <w:tcPr>
            <w:tcW w:w="776" w:type="dxa"/>
            <w:shd w:val="clear" w:color="auto" w:fill="auto"/>
          </w:tcPr>
          <w:p w:rsidR="00BB5B19" w:rsidRPr="00E60D2A" w:rsidRDefault="00BB5B19" w:rsidP="00E60D2A">
            <w:pPr>
              <w:autoSpaceDE w:val="0"/>
              <w:snapToGrid w:val="0"/>
              <w:spacing w:after="0" w:line="240" w:lineRule="auto"/>
              <w:ind w:left="38"/>
              <w:jc w:val="center"/>
              <w:rPr>
                <w:rFonts w:ascii="Times New Roman" w:hAnsi="Times New Roman"/>
                <w:sz w:val="24"/>
                <w:szCs w:val="24"/>
              </w:rPr>
            </w:pPr>
            <w:r w:rsidRPr="00E60D2A">
              <w:rPr>
                <w:rFonts w:ascii="Times New Roman" w:hAnsi="Times New Roman"/>
                <w:sz w:val="24"/>
                <w:szCs w:val="24"/>
              </w:rPr>
              <w:lastRenderedPageBreak/>
              <w:t>3.3</w:t>
            </w:r>
          </w:p>
        </w:tc>
        <w:tc>
          <w:tcPr>
            <w:tcW w:w="850" w:type="dxa"/>
            <w:shd w:val="clear" w:color="auto" w:fill="auto"/>
          </w:tcPr>
          <w:p w:rsidR="00BB5B19" w:rsidRDefault="00BB5B19" w:rsidP="00711E3B">
            <w:pPr>
              <w:pStyle w:val="af"/>
              <w:spacing w:line="240" w:lineRule="auto"/>
              <w:ind w:left="113"/>
              <w:jc w:val="center"/>
              <w:rPr>
                <w:rFonts w:ascii="Times New Roman" w:hAnsi="Times New Roman"/>
                <w:b/>
                <w:bCs/>
                <w:sz w:val="24"/>
                <w:szCs w:val="24"/>
              </w:rPr>
            </w:pPr>
            <w:r w:rsidRPr="00711E3B">
              <w:rPr>
                <w:rFonts w:ascii="Times New Roman" w:hAnsi="Times New Roman"/>
                <w:bCs/>
                <w:sz w:val="24"/>
                <w:szCs w:val="24"/>
              </w:rPr>
              <w:t>1.3</w:t>
            </w:r>
          </w:p>
        </w:tc>
        <w:tc>
          <w:tcPr>
            <w:tcW w:w="4536" w:type="dxa"/>
            <w:shd w:val="clear" w:color="auto" w:fill="auto"/>
          </w:tcPr>
          <w:p w:rsidR="00BB5B19" w:rsidRDefault="00BB5B19">
            <w:pPr>
              <w:spacing w:after="0" w:line="240" w:lineRule="auto"/>
              <w:jc w:val="both"/>
              <w:rPr>
                <w:rFonts w:ascii="Times New Roman" w:hAnsi="Times New Roman"/>
                <w:sz w:val="24"/>
                <w:szCs w:val="24"/>
              </w:rPr>
            </w:pPr>
            <w:r>
              <w:rPr>
                <w:rFonts w:ascii="Times New Roman" w:hAnsi="Times New Roman"/>
                <w:sz w:val="24"/>
                <w:szCs w:val="24"/>
              </w:rPr>
              <w:t>Предусмотреть возможность (закрепить в Порядке заключения Договора о предоставлении бюджетного кредита на пополнение остатков средств на счетах бюджетов субъектов Российской Федерации (местных бюджетов), утвержденном приказом Министерства финансов Российской Федерации от 26.07.2013 № 74н (далее - Порядок № 74н) и реализовать технически в ППО «СУФД» и/или «Электронный бюджет») возможность:</w:t>
            </w:r>
          </w:p>
          <w:p w:rsidR="00BB5B19" w:rsidRDefault="00BB5B19">
            <w:pPr>
              <w:spacing w:after="0" w:line="240" w:lineRule="auto"/>
              <w:jc w:val="both"/>
              <w:rPr>
                <w:rFonts w:ascii="Times New Roman" w:hAnsi="Times New Roman"/>
                <w:sz w:val="24"/>
                <w:szCs w:val="24"/>
              </w:rPr>
            </w:pPr>
            <w:r>
              <w:rPr>
                <w:rFonts w:ascii="Times New Roman" w:hAnsi="Times New Roman"/>
                <w:sz w:val="24"/>
                <w:szCs w:val="24"/>
              </w:rPr>
              <w:t>- заключения Договора о предоставлении бюджетного кредита на пополнение остатков средств на счетах бюджетов субъектов Российской федерации (местных бюджетов) (далее - Договор) в электронном виде;</w:t>
            </w:r>
          </w:p>
          <w:p w:rsidR="00BB5B19" w:rsidRDefault="00BB5B19">
            <w:pPr>
              <w:spacing w:after="0" w:line="240" w:lineRule="auto"/>
              <w:jc w:val="both"/>
              <w:rPr>
                <w:rFonts w:ascii="Times New Roman" w:hAnsi="Times New Roman"/>
                <w:sz w:val="24"/>
                <w:szCs w:val="24"/>
              </w:rPr>
            </w:pPr>
            <w:r>
              <w:rPr>
                <w:rFonts w:ascii="Times New Roman" w:hAnsi="Times New Roman"/>
                <w:sz w:val="24"/>
                <w:szCs w:val="24"/>
              </w:rPr>
              <w:t>- отказа в заключени</w:t>
            </w:r>
            <w:proofErr w:type="gramStart"/>
            <w:r>
              <w:rPr>
                <w:rFonts w:ascii="Times New Roman" w:hAnsi="Times New Roman"/>
                <w:sz w:val="24"/>
                <w:szCs w:val="24"/>
              </w:rPr>
              <w:t>и</w:t>
            </w:r>
            <w:proofErr w:type="gramEnd"/>
            <w:r>
              <w:rPr>
                <w:rFonts w:ascii="Times New Roman" w:hAnsi="Times New Roman"/>
                <w:sz w:val="24"/>
                <w:szCs w:val="24"/>
              </w:rPr>
              <w:t xml:space="preserve"> Договора в электронном виде;</w:t>
            </w:r>
          </w:p>
          <w:p w:rsidR="00BB5B19" w:rsidRDefault="00BB5B19" w:rsidP="00E60D2A">
            <w:pPr>
              <w:spacing w:after="0" w:line="240" w:lineRule="auto"/>
              <w:jc w:val="both"/>
              <w:rPr>
                <w:rFonts w:ascii="Times New Roman" w:hAnsi="Times New Roman"/>
                <w:sz w:val="24"/>
                <w:szCs w:val="24"/>
              </w:rPr>
            </w:pPr>
            <w:r>
              <w:rPr>
                <w:rFonts w:ascii="Times New Roman" w:hAnsi="Times New Roman"/>
                <w:sz w:val="24"/>
                <w:szCs w:val="24"/>
              </w:rPr>
              <w:t>- заключения Дополнительного соглашения № 2 (о внесении изменений в Договор) к Договору в электронном виде;</w:t>
            </w:r>
          </w:p>
          <w:p w:rsidR="00BB5B19" w:rsidRDefault="00BB5B19" w:rsidP="00E60D2A">
            <w:pPr>
              <w:spacing w:after="0" w:line="240" w:lineRule="auto"/>
              <w:jc w:val="both"/>
              <w:rPr>
                <w:rFonts w:ascii="Times New Roman" w:hAnsi="Times New Roman"/>
                <w:sz w:val="24"/>
                <w:szCs w:val="24"/>
              </w:rPr>
            </w:pPr>
            <w:r>
              <w:rPr>
                <w:rFonts w:ascii="Times New Roman" w:hAnsi="Times New Roman"/>
                <w:sz w:val="24"/>
                <w:szCs w:val="24"/>
              </w:rPr>
              <w:t>-  отказа в заключени</w:t>
            </w:r>
            <w:proofErr w:type="gramStart"/>
            <w:r>
              <w:rPr>
                <w:rFonts w:ascii="Times New Roman" w:hAnsi="Times New Roman"/>
                <w:sz w:val="24"/>
                <w:szCs w:val="24"/>
              </w:rPr>
              <w:t>и</w:t>
            </w:r>
            <w:proofErr w:type="gramEnd"/>
            <w:r>
              <w:rPr>
                <w:rFonts w:ascii="Times New Roman" w:hAnsi="Times New Roman"/>
                <w:sz w:val="24"/>
                <w:szCs w:val="24"/>
              </w:rPr>
              <w:t xml:space="preserve"> Дополнительного соглашения № 2 в электронном виде.</w:t>
            </w:r>
          </w:p>
          <w:p w:rsidR="00BB5B19" w:rsidRPr="00CB5A17" w:rsidRDefault="00BB5B19" w:rsidP="00CB5A17">
            <w:pPr>
              <w:spacing w:after="0" w:line="240" w:lineRule="auto"/>
              <w:jc w:val="both"/>
              <w:rPr>
                <w:rFonts w:ascii="Times New Roman" w:hAnsi="Times New Roman"/>
                <w:b/>
                <w:sz w:val="24"/>
                <w:szCs w:val="24"/>
              </w:rPr>
            </w:pPr>
            <w:r>
              <w:rPr>
                <w:rFonts w:ascii="Times New Roman" w:hAnsi="Times New Roman"/>
                <w:sz w:val="24"/>
                <w:szCs w:val="24"/>
              </w:rPr>
              <w:t>(</w:t>
            </w:r>
            <w:r>
              <w:rPr>
                <w:rFonts w:ascii="Times New Roman" w:hAnsi="Times New Roman"/>
                <w:b/>
                <w:sz w:val="24"/>
                <w:szCs w:val="24"/>
              </w:rPr>
              <w:t>УФК по Архангельской области и НАО)</w:t>
            </w:r>
          </w:p>
        </w:tc>
        <w:tc>
          <w:tcPr>
            <w:tcW w:w="4111" w:type="dxa"/>
            <w:shd w:val="clear" w:color="auto" w:fill="auto"/>
          </w:tcPr>
          <w:p w:rsidR="00BB5B19" w:rsidRDefault="00BB5B19" w:rsidP="00E60D2A">
            <w:pPr>
              <w:autoSpaceDE w:val="0"/>
              <w:spacing w:after="0" w:line="240" w:lineRule="auto"/>
              <w:jc w:val="both"/>
              <w:rPr>
                <w:rFonts w:ascii="Times New Roman" w:hAnsi="Times New Roman"/>
                <w:sz w:val="24"/>
              </w:rPr>
            </w:pPr>
            <w:r>
              <w:rPr>
                <w:rFonts w:ascii="Times New Roman" w:hAnsi="Times New Roman"/>
                <w:sz w:val="24"/>
                <w:szCs w:val="24"/>
              </w:rPr>
              <w:t>Возможность формирования Управлением, заключения (подписания), отказа в заключени</w:t>
            </w:r>
            <w:proofErr w:type="gramStart"/>
            <w:r>
              <w:rPr>
                <w:rFonts w:ascii="Times New Roman" w:hAnsi="Times New Roman"/>
                <w:sz w:val="24"/>
                <w:szCs w:val="24"/>
              </w:rPr>
              <w:t>и</w:t>
            </w:r>
            <w:proofErr w:type="gramEnd"/>
            <w:r>
              <w:rPr>
                <w:rFonts w:ascii="Times New Roman" w:hAnsi="Times New Roman"/>
                <w:sz w:val="24"/>
                <w:szCs w:val="24"/>
              </w:rPr>
              <w:t xml:space="preserve"> Договора, Дополнительного соглашения № 2 в электронном виде в ППО «СУФД» и/или «Электронный бюджет», а также экспорт (загрузка) документа Договор, Дополнительное соглашение № 2 в ППО «Аналитический учет бюджетных кредитов на пополнение остатков средств на счетах бюджетов субъектов Российской Федерации (местных бюджетов)» (далее – ППО «Бюджетные кредиты») позволит сократить время сотрудника ТОФК на оформление Договора, Дополнительного соглашения № 2 на бумажном носителе, подписание его уполномоченным органом и Управлением, направление его почтой в адрес уполномоченного органа.</w:t>
            </w:r>
          </w:p>
        </w:tc>
        <w:tc>
          <w:tcPr>
            <w:tcW w:w="2835" w:type="dxa"/>
            <w:shd w:val="clear" w:color="auto" w:fill="auto"/>
          </w:tcPr>
          <w:p w:rsidR="00BB5B19" w:rsidRDefault="00BB5B19">
            <w:pPr>
              <w:autoSpaceDE w:val="0"/>
              <w:spacing w:after="0" w:line="240" w:lineRule="auto"/>
              <w:jc w:val="both"/>
            </w:pPr>
            <w:r w:rsidRPr="523A7358">
              <w:rPr>
                <w:rFonts w:ascii="Times New Roman" w:hAnsi="Times New Roman"/>
                <w:sz w:val="24"/>
                <w:szCs w:val="24"/>
              </w:rPr>
              <w:t xml:space="preserve">Принимая во внимание объемы Управления за 2019 год, экономия составит </w:t>
            </w:r>
            <w:r w:rsidRPr="523A7358">
              <w:rPr>
                <w:rFonts w:ascii="Times New Roman" w:hAnsi="Times New Roman"/>
                <w:b/>
                <w:bCs/>
                <w:sz w:val="24"/>
                <w:szCs w:val="24"/>
              </w:rPr>
              <w:t>15 человеко-часов в месяц.</w:t>
            </w:r>
          </w:p>
          <w:p w:rsidR="00BB5B19" w:rsidRDefault="00BB5B19">
            <w:pPr>
              <w:autoSpaceDE w:val="0"/>
              <w:spacing w:after="0" w:line="240" w:lineRule="auto"/>
              <w:jc w:val="both"/>
            </w:pPr>
            <w:r w:rsidRPr="523A7358">
              <w:rPr>
                <w:rFonts w:ascii="Times New Roman" w:hAnsi="Times New Roman"/>
                <w:sz w:val="24"/>
                <w:szCs w:val="24"/>
              </w:rPr>
              <w:t xml:space="preserve">Эффективность составит </w:t>
            </w:r>
            <w:r w:rsidRPr="523A7358">
              <w:rPr>
                <w:rFonts w:ascii="Times New Roman" w:hAnsi="Times New Roman"/>
                <w:b/>
                <w:bCs/>
                <w:sz w:val="24"/>
                <w:szCs w:val="24"/>
              </w:rPr>
              <w:t>8 человеко-часов в месяц на один документ.</w:t>
            </w:r>
          </w:p>
          <w:p w:rsidR="00BB5B19" w:rsidRDefault="00BB5B19" w:rsidP="523A7358">
            <w:pPr>
              <w:autoSpaceDE w:val="0"/>
              <w:spacing w:after="0" w:line="240" w:lineRule="auto"/>
              <w:jc w:val="both"/>
              <w:rPr>
                <w:rFonts w:ascii="Times New Roman" w:hAnsi="Times New Roman"/>
                <w:sz w:val="24"/>
                <w:szCs w:val="24"/>
                <w:highlight w:val="green"/>
              </w:rPr>
            </w:pPr>
            <w:r w:rsidRPr="523A7358">
              <w:rPr>
                <w:rFonts w:ascii="Times New Roman" w:hAnsi="Times New Roman"/>
                <w:i/>
                <w:iCs/>
                <w:sz w:val="24"/>
                <w:szCs w:val="24"/>
              </w:rPr>
              <w:t>По указанной доработке, считаем, что этот показатель следует рассчитывать исходя из расчета человеко-часов на 1 документ</w:t>
            </w:r>
          </w:p>
        </w:tc>
        <w:tc>
          <w:tcPr>
            <w:tcW w:w="1840" w:type="dxa"/>
            <w:shd w:val="clear" w:color="auto" w:fill="auto"/>
          </w:tcPr>
          <w:p w:rsidR="00BB5B19" w:rsidRDefault="00BB5B19" w:rsidP="523A7358">
            <w:pPr>
              <w:autoSpaceDE w:val="0"/>
              <w:spacing w:after="0" w:line="240" w:lineRule="auto"/>
              <w:jc w:val="both"/>
              <w:rPr>
                <w:rFonts w:ascii="Times New Roman" w:hAnsi="Times New Roman"/>
                <w:i/>
                <w:iCs/>
                <w:sz w:val="24"/>
                <w:szCs w:val="24"/>
              </w:rPr>
            </w:pPr>
          </w:p>
        </w:tc>
      </w:tr>
      <w:tr w:rsidR="00BB5B19" w:rsidTr="00BB5B19">
        <w:trPr>
          <w:gridAfter w:val="2"/>
          <w:wAfter w:w="5670" w:type="dxa"/>
        </w:trPr>
        <w:tc>
          <w:tcPr>
            <w:tcW w:w="776" w:type="dxa"/>
            <w:shd w:val="clear" w:color="auto" w:fill="auto"/>
          </w:tcPr>
          <w:p w:rsidR="00BB5B19" w:rsidRPr="00E60D2A" w:rsidRDefault="00BB5B19" w:rsidP="00E60D2A">
            <w:pPr>
              <w:autoSpaceDE w:val="0"/>
              <w:snapToGrid w:val="0"/>
              <w:spacing w:after="0" w:line="240" w:lineRule="auto"/>
              <w:ind w:left="38"/>
              <w:jc w:val="center"/>
              <w:rPr>
                <w:rFonts w:ascii="Times New Roman" w:hAnsi="Times New Roman"/>
                <w:sz w:val="24"/>
                <w:szCs w:val="24"/>
                <w:highlight w:val="green"/>
              </w:rPr>
            </w:pPr>
            <w:r w:rsidRPr="00E60D2A">
              <w:rPr>
                <w:rFonts w:ascii="Times New Roman" w:hAnsi="Times New Roman"/>
                <w:sz w:val="24"/>
                <w:szCs w:val="24"/>
              </w:rPr>
              <w:lastRenderedPageBreak/>
              <w:t>3.4</w:t>
            </w:r>
          </w:p>
        </w:tc>
        <w:tc>
          <w:tcPr>
            <w:tcW w:w="850" w:type="dxa"/>
            <w:shd w:val="clear" w:color="auto" w:fill="auto"/>
          </w:tcPr>
          <w:p w:rsidR="00BB5B19" w:rsidRPr="00711E3B" w:rsidRDefault="00BB5B19" w:rsidP="00711E3B">
            <w:pPr>
              <w:spacing w:line="240" w:lineRule="auto"/>
              <w:jc w:val="center"/>
              <w:rPr>
                <w:rFonts w:ascii="Times New Roman" w:hAnsi="Times New Roman"/>
                <w:sz w:val="24"/>
                <w:szCs w:val="24"/>
                <w:highlight w:val="green"/>
              </w:rPr>
            </w:pPr>
            <w:r w:rsidRPr="00711E3B">
              <w:rPr>
                <w:rFonts w:ascii="Times New Roman" w:hAnsi="Times New Roman"/>
                <w:bCs/>
                <w:sz w:val="24"/>
                <w:szCs w:val="24"/>
              </w:rPr>
              <w:t>1.3</w:t>
            </w:r>
          </w:p>
        </w:tc>
        <w:tc>
          <w:tcPr>
            <w:tcW w:w="4536" w:type="dxa"/>
            <w:shd w:val="clear" w:color="auto" w:fill="auto"/>
          </w:tcPr>
          <w:p w:rsidR="00BB5B19" w:rsidRDefault="00BB5B19" w:rsidP="00E60D2A">
            <w:pPr>
              <w:spacing w:after="0" w:line="240" w:lineRule="auto"/>
              <w:jc w:val="both"/>
              <w:rPr>
                <w:rFonts w:ascii="Times New Roman" w:hAnsi="Times New Roman"/>
                <w:sz w:val="24"/>
                <w:szCs w:val="24"/>
              </w:rPr>
            </w:pPr>
            <w:r>
              <w:rPr>
                <w:rFonts w:ascii="Times New Roman" w:hAnsi="Times New Roman"/>
                <w:sz w:val="24"/>
                <w:szCs w:val="24"/>
              </w:rPr>
              <w:t>Предусмотреть возможность формирования, подписания и направления в адрес уполномоченного органа Перечня лиц, уполномоченных на обмен информацией во исполнение Договора (Приложение № 6 к Порядку, утвержденному приказом Федерального казначейства от 09.12.2013 № 285) (далее - Перечень лиц) со стороны Управления в электронном виде.</w:t>
            </w:r>
          </w:p>
          <w:p w:rsidR="00BB5B19" w:rsidRDefault="00BB5B19" w:rsidP="00E60D2A">
            <w:pPr>
              <w:spacing w:after="0" w:line="240" w:lineRule="auto"/>
              <w:jc w:val="both"/>
              <w:rPr>
                <w:rFonts w:ascii="Times New Roman" w:hAnsi="Times New Roman"/>
                <w:b/>
                <w:sz w:val="24"/>
                <w:szCs w:val="24"/>
              </w:rPr>
            </w:pPr>
            <w:r>
              <w:rPr>
                <w:rFonts w:ascii="Times New Roman" w:hAnsi="Times New Roman"/>
                <w:sz w:val="24"/>
                <w:szCs w:val="24"/>
              </w:rPr>
              <w:t>(</w:t>
            </w:r>
            <w:r>
              <w:rPr>
                <w:rFonts w:ascii="Times New Roman" w:hAnsi="Times New Roman"/>
                <w:b/>
                <w:sz w:val="24"/>
                <w:szCs w:val="24"/>
              </w:rPr>
              <w:t>УФК по Архангельской области и НАО)</w:t>
            </w:r>
          </w:p>
          <w:p w:rsidR="00BB5B19" w:rsidRDefault="00BB5B19">
            <w:pPr>
              <w:spacing w:line="240" w:lineRule="auto"/>
              <w:jc w:val="both"/>
              <w:rPr>
                <w:rFonts w:ascii="Times New Roman" w:hAnsi="Times New Roman"/>
                <w:sz w:val="24"/>
                <w:szCs w:val="24"/>
              </w:rPr>
            </w:pPr>
          </w:p>
        </w:tc>
        <w:tc>
          <w:tcPr>
            <w:tcW w:w="4111" w:type="dxa"/>
            <w:shd w:val="clear" w:color="auto" w:fill="auto"/>
          </w:tcPr>
          <w:p w:rsidR="00BB5B19" w:rsidRDefault="00BB5B19" w:rsidP="00E60D2A">
            <w:pPr>
              <w:autoSpaceDE w:val="0"/>
              <w:spacing w:after="0" w:line="240" w:lineRule="auto"/>
              <w:jc w:val="both"/>
              <w:rPr>
                <w:rFonts w:ascii="Times New Roman" w:hAnsi="Times New Roman"/>
                <w:sz w:val="24"/>
              </w:rPr>
            </w:pPr>
            <w:proofErr w:type="gramStart"/>
            <w:r>
              <w:rPr>
                <w:rFonts w:ascii="Times New Roman" w:hAnsi="Times New Roman"/>
                <w:sz w:val="24"/>
                <w:szCs w:val="24"/>
              </w:rPr>
              <w:t>Возможность создания Управлением документа Перечень лиц в ППО «СУФД», подписание его со стороны Управления и направления его в адрес уполномоченного органа посредством ППО «СУФД», а также экспорт (загрузка) документа Перечень лиц в ППО «Бюджетные кредиты» позволит сократить время сотрудника ТОФК на оформление Перечня лиц на бумажном носителе, подписание его Управлением, направление его почтой в адрес уполномоченного органа, и занесение его</w:t>
            </w:r>
            <w:proofErr w:type="gramEnd"/>
            <w:r>
              <w:rPr>
                <w:rFonts w:ascii="Times New Roman" w:hAnsi="Times New Roman"/>
                <w:sz w:val="24"/>
                <w:szCs w:val="24"/>
              </w:rPr>
              <w:t xml:space="preserve"> вручную в ППО «Бюджетные кредиты».</w:t>
            </w:r>
          </w:p>
        </w:tc>
        <w:tc>
          <w:tcPr>
            <w:tcW w:w="2835" w:type="dxa"/>
            <w:shd w:val="clear" w:color="auto" w:fill="auto"/>
          </w:tcPr>
          <w:p w:rsidR="00BB5B19" w:rsidRDefault="00BB5B19" w:rsidP="523A7358">
            <w:pPr>
              <w:autoSpaceDE w:val="0"/>
              <w:spacing w:after="0" w:line="240" w:lineRule="auto"/>
              <w:jc w:val="both"/>
              <w:rPr>
                <w:rFonts w:ascii="Times New Roman" w:hAnsi="Times New Roman"/>
                <w:b/>
                <w:bCs/>
                <w:sz w:val="24"/>
                <w:szCs w:val="24"/>
              </w:rPr>
            </w:pPr>
            <w:r w:rsidRPr="523A7358">
              <w:rPr>
                <w:rFonts w:ascii="Times New Roman" w:hAnsi="Times New Roman"/>
                <w:sz w:val="24"/>
                <w:szCs w:val="24"/>
              </w:rPr>
              <w:t xml:space="preserve">Принимая во внимание объемы Управления за 2019 год, экономия </w:t>
            </w:r>
            <w:r w:rsidRPr="523A7358">
              <w:rPr>
                <w:rFonts w:ascii="Times New Roman" w:hAnsi="Times New Roman"/>
                <w:b/>
                <w:bCs/>
                <w:sz w:val="24"/>
                <w:szCs w:val="24"/>
              </w:rPr>
              <w:t>составит 4 человеко-часа в месяц.</w:t>
            </w:r>
          </w:p>
          <w:p w:rsidR="00BB5B19" w:rsidRDefault="00BB5B19" w:rsidP="523A7358">
            <w:pPr>
              <w:autoSpaceDE w:val="0"/>
              <w:spacing w:after="0" w:line="240" w:lineRule="auto"/>
              <w:jc w:val="both"/>
              <w:rPr>
                <w:rFonts w:ascii="Times New Roman" w:hAnsi="Times New Roman"/>
                <w:i/>
                <w:iCs/>
                <w:sz w:val="24"/>
                <w:szCs w:val="24"/>
              </w:rPr>
            </w:pPr>
            <w:r w:rsidRPr="523A7358">
              <w:rPr>
                <w:rFonts w:ascii="Times New Roman" w:hAnsi="Times New Roman"/>
                <w:i/>
                <w:iCs/>
                <w:sz w:val="24"/>
                <w:szCs w:val="24"/>
              </w:rPr>
              <w:t>По указанной доработке, считаем, что этот показатель следует рассчитывать исходя из расчета человеко-часов на 1 документ.</w:t>
            </w:r>
          </w:p>
          <w:p w:rsidR="00BB5B19" w:rsidRDefault="00BB5B19" w:rsidP="523A7358">
            <w:pPr>
              <w:autoSpaceDE w:val="0"/>
              <w:spacing w:after="0" w:line="240" w:lineRule="auto"/>
              <w:jc w:val="both"/>
              <w:rPr>
                <w:rFonts w:ascii="Times New Roman" w:hAnsi="Times New Roman"/>
                <w:i/>
                <w:iCs/>
                <w:sz w:val="24"/>
                <w:szCs w:val="24"/>
              </w:rPr>
            </w:pPr>
            <w:r w:rsidRPr="523A7358">
              <w:rPr>
                <w:rFonts w:ascii="Times New Roman" w:hAnsi="Times New Roman"/>
                <w:i/>
                <w:iCs/>
                <w:sz w:val="24"/>
                <w:szCs w:val="24"/>
              </w:rPr>
              <w:t>Эффективность составит 3 человеко-часа в месяц на один документ.</w:t>
            </w:r>
          </w:p>
          <w:p w:rsidR="00BB5B19" w:rsidRDefault="00BB5B19" w:rsidP="523A7358">
            <w:pPr>
              <w:autoSpaceDE w:val="0"/>
              <w:spacing w:after="0" w:line="240" w:lineRule="auto"/>
              <w:jc w:val="both"/>
              <w:rPr>
                <w:rFonts w:ascii="Times New Roman" w:hAnsi="Times New Roman"/>
                <w:sz w:val="24"/>
                <w:szCs w:val="24"/>
              </w:rPr>
            </w:pPr>
          </w:p>
        </w:tc>
        <w:tc>
          <w:tcPr>
            <w:tcW w:w="1840" w:type="dxa"/>
            <w:shd w:val="clear" w:color="auto" w:fill="auto"/>
          </w:tcPr>
          <w:p w:rsidR="00BB5B19" w:rsidRDefault="00BB5B19">
            <w:pPr>
              <w:spacing w:line="240" w:lineRule="auto"/>
              <w:jc w:val="both"/>
              <w:rPr>
                <w:rFonts w:ascii="Times New Roman" w:hAnsi="Times New Roman"/>
                <w:i/>
                <w:sz w:val="24"/>
                <w:szCs w:val="24"/>
                <w:highlight w:val="green"/>
              </w:rPr>
            </w:pPr>
          </w:p>
          <w:p w:rsidR="00BB5B19" w:rsidRDefault="00BB5B19">
            <w:pPr>
              <w:spacing w:line="240" w:lineRule="auto"/>
              <w:jc w:val="both"/>
              <w:rPr>
                <w:rFonts w:ascii="Times New Roman" w:hAnsi="Times New Roman"/>
                <w:i/>
                <w:sz w:val="24"/>
                <w:szCs w:val="24"/>
                <w:highlight w:val="green"/>
              </w:rPr>
            </w:pPr>
          </w:p>
        </w:tc>
      </w:tr>
      <w:tr w:rsidR="00BB5B19" w:rsidTr="00BB5B19">
        <w:trPr>
          <w:gridAfter w:val="2"/>
          <w:wAfter w:w="5670" w:type="dxa"/>
        </w:trPr>
        <w:tc>
          <w:tcPr>
            <w:tcW w:w="776" w:type="dxa"/>
            <w:shd w:val="clear" w:color="auto" w:fill="auto"/>
          </w:tcPr>
          <w:p w:rsidR="00BB5B19" w:rsidRPr="00E60D2A" w:rsidRDefault="00BB5B19" w:rsidP="00E60D2A">
            <w:pPr>
              <w:autoSpaceDE w:val="0"/>
              <w:snapToGrid w:val="0"/>
              <w:spacing w:after="0" w:line="240" w:lineRule="auto"/>
              <w:ind w:left="38"/>
              <w:jc w:val="center"/>
              <w:rPr>
                <w:rFonts w:ascii="Times New Roman" w:hAnsi="Times New Roman"/>
                <w:sz w:val="24"/>
                <w:szCs w:val="24"/>
                <w:highlight w:val="green"/>
              </w:rPr>
            </w:pPr>
            <w:r w:rsidRPr="00E60D2A">
              <w:rPr>
                <w:rFonts w:ascii="Times New Roman" w:hAnsi="Times New Roman"/>
                <w:sz w:val="24"/>
                <w:szCs w:val="24"/>
              </w:rPr>
              <w:t>3.5</w:t>
            </w:r>
          </w:p>
        </w:tc>
        <w:tc>
          <w:tcPr>
            <w:tcW w:w="850" w:type="dxa"/>
            <w:shd w:val="clear" w:color="auto" w:fill="auto"/>
          </w:tcPr>
          <w:p w:rsidR="00BB5B19" w:rsidRPr="00711E3B" w:rsidRDefault="00BB5B19" w:rsidP="00711E3B">
            <w:pPr>
              <w:spacing w:line="240" w:lineRule="auto"/>
              <w:jc w:val="center"/>
              <w:rPr>
                <w:rFonts w:ascii="Times New Roman" w:hAnsi="Times New Roman"/>
                <w:sz w:val="24"/>
                <w:szCs w:val="24"/>
                <w:highlight w:val="green"/>
              </w:rPr>
            </w:pPr>
            <w:r w:rsidRPr="00711E3B">
              <w:rPr>
                <w:rFonts w:ascii="Times New Roman" w:hAnsi="Times New Roman"/>
                <w:bCs/>
                <w:sz w:val="24"/>
                <w:szCs w:val="24"/>
              </w:rPr>
              <w:t>1.3</w:t>
            </w:r>
          </w:p>
        </w:tc>
        <w:tc>
          <w:tcPr>
            <w:tcW w:w="4536" w:type="dxa"/>
            <w:shd w:val="clear" w:color="auto" w:fill="auto"/>
          </w:tcPr>
          <w:p w:rsidR="00BB5B19" w:rsidRDefault="00BB5B19">
            <w:pPr>
              <w:autoSpaceDE w:val="0"/>
              <w:spacing w:after="0" w:line="240" w:lineRule="auto"/>
              <w:jc w:val="both"/>
              <w:rPr>
                <w:rFonts w:ascii="Times New Roman" w:hAnsi="Times New Roman"/>
                <w:sz w:val="24"/>
                <w:szCs w:val="24"/>
              </w:rPr>
            </w:pPr>
            <w:r>
              <w:rPr>
                <w:rFonts w:ascii="Times New Roman" w:hAnsi="Times New Roman"/>
                <w:sz w:val="24"/>
                <w:szCs w:val="24"/>
              </w:rPr>
              <w:t>Формирование единых формуляров, включающих в себя информацию, необходимую:</w:t>
            </w:r>
          </w:p>
          <w:p w:rsidR="00BB5B19" w:rsidRDefault="00BB5B19">
            <w:pPr>
              <w:autoSpaceDE w:val="0"/>
              <w:spacing w:after="0" w:line="240" w:lineRule="auto"/>
              <w:jc w:val="both"/>
              <w:rPr>
                <w:rFonts w:ascii="Times New Roman" w:hAnsi="Times New Roman"/>
                <w:sz w:val="24"/>
                <w:szCs w:val="24"/>
              </w:rPr>
            </w:pPr>
            <w:r>
              <w:rPr>
                <w:rFonts w:ascii="Times New Roman" w:hAnsi="Times New Roman"/>
                <w:sz w:val="24"/>
                <w:szCs w:val="24"/>
              </w:rPr>
              <w:t>- для включения Сведений о ГК в закрытый реестр контрактов и постановки на учет бюджетных обязательств;</w:t>
            </w:r>
          </w:p>
          <w:p w:rsidR="00BB5B19" w:rsidRDefault="00BB5B19">
            <w:pPr>
              <w:spacing w:after="0" w:line="240" w:lineRule="auto"/>
              <w:jc w:val="both"/>
              <w:rPr>
                <w:rFonts w:ascii="Times New Roman" w:hAnsi="Times New Roman"/>
                <w:sz w:val="24"/>
                <w:szCs w:val="24"/>
              </w:rPr>
            </w:pPr>
            <w:r>
              <w:rPr>
                <w:rFonts w:ascii="Times New Roman" w:hAnsi="Times New Roman"/>
                <w:sz w:val="24"/>
                <w:szCs w:val="24"/>
              </w:rPr>
              <w:t>- для постановки на учет денежного обязательства и его оплаты.</w:t>
            </w:r>
          </w:p>
          <w:p w:rsidR="00BB5B19" w:rsidRDefault="00BB5B19" w:rsidP="00CB5A17">
            <w:pPr>
              <w:tabs>
                <w:tab w:val="left" w:pos="6254"/>
              </w:tabs>
              <w:spacing w:after="0" w:line="240" w:lineRule="auto"/>
              <w:ind w:left="41"/>
              <w:jc w:val="both"/>
              <w:rPr>
                <w:rFonts w:ascii="Times New Roman" w:hAnsi="Times New Roman"/>
                <w:b/>
                <w:sz w:val="24"/>
                <w:szCs w:val="24"/>
              </w:rPr>
            </w:pPr>
            <w:r>
              <w:rPr>
                <w:rFonts w:ascii="Times New Roman" w:hAnsi="Times New Roman"/>
                <w:sz w:val="24"/>
                <w:szCs w:val="24"/>
              </w:rPr>
              <w:t>(</w:t>
            </w:r>
            <w:r>
              <w:rPr>
                <w:rFonts w:ascii="Times New Roman" w:hAnsi="Times New Roman"/>
                <w:b/>
                <w:sz w:val="24"/>
                <w:szCs w:val="24"/>
              </w:rPr>
              <w:t>Межрегиональное операционное УФК)</w:t>
            </w:r>
          </w:p>
        </w:tc>
        <w:tc>
          <w:tcPr>
            <w:tcW w:w="4111" w:type="dxa"/>
            <w:shd w:val="clear" w:color="auto" w:fill="auto"/>
          </w:tcPr>
          <w:p w:rsidR="00BB5B19" w:rsidRDefault="00BB5B19" w:rsidP="00E60D2A">
            <w:pPr>
              <w:autoSpaceDE w:val="0"/>
              <w:spacing w:after="0" w:line="240" w:lineRule="auto"/>
              <w:jc w:val="both"/>
              <w:rPr>
                <w:rFonts w:ascii="Times New Roman" w:hAnsi="Times New Roman"/>
                <w:sz w:val="24"/>
                <w:szCs w:val="24"/>
              </w:rPr>
            </w:pPr>
            <w:r>
              <w:rPr>
                <w:rFonts w:ascii="Times New Roman" w:hAnsi="Times New Roman"/>
                <w:sz w:val="24"/>
                <w:szCs w:val="24"/>
              </w:rPr>
              <w:t>Оптимизация длительности операций, необходимых для осуществления авансовых платежей по государственным контрактам,  в том числе, содержащим сведения, составляющие государственную и иную охраняемую тайну.</w:t>
            </w:r>
          </w:p>
        </w:tc>
        <w:tc>
          <w:tcPr>
            <w:tcW w:w="2835" w:type="dxa"/>
            <w:shd w:val="clear" w:color="auto" w:fill="auto"/>
          </w:tcPr>
          <w:p w:rsidR="00BB5B19" w:rsidRPr="00E60D2A" w:rsidRDefault="00BB5B19" w:rsidP="523A7358">
            <w:pPr>
              <w:autoSpaceDE w:val="0"/>
              <w:spacing w:after="0" w:line="240" w:lineRule="auto"/>
              <w:jc w:val="both"/>
              <w:rPr>
                <w:rFonts w:ascii="Times New Roman" w:hAnsi="Times New Roman"/>
                <w:sz w:val="24"/>
                <w:szCs w:val="24"/>
              </w:rPr>
            </w:pPr>
            <w:r w:rsidRPr="00E60D2A">
              <w:rPr>
                <w:rFonts w:ascii="Times New Roman" w:hAnsi="Times New Roman"/>
                <w:sz w:val="24"/>
                <w:szCs w:val="24"/>
              </w:rPr>
              <w:t xml:space="preserve">Из расчета одно Сведение о ГК=4 минуты, Сведение о БО=8 минут. </w:t>
            </w:r>
          </w:p>
          <w:p w:rsidR="00BB5B19" w:rsidRDefault="00BB5B19" w:rsidP="523A7358">
            <w:pPr>
              <w:autoSpaceDE w:val="0"/>
              <w:spacing w:after="0" w:line="240" w:lineRule="auto"/>
              <w:jc w:val="both"/>
              <w:rPr>
                <w:rFonts w:ascii="Times New Roman" w:hAnsi="Times New Roman"/>
                <w:b/>
                <w:bCs/>
                <w:sz w:val="24"/>
                <w:szCs w:val="24"/>
              </w:rPr>
            </w:pPr>
            <w:r w:rsidRPr="00E60D2A">
              <w:rPr>
                <w:rFonts w:ascii="Times New Roman" w:hAnsi="Times New Roman"/>
                <w:b/>
                <w:bCs/>
                <w:sz w:val="24"/>
                <w:szCs w:val="24"/>
              </w:rPr>
              <w:t>Единый формуляр позволит сократить проверку до 7 минут</w:t>
            </w:r>
          </w:p>
          <w:p w:rsidR="00BB5B19" w:rsidRDefault="00BB5B19" w:rsidP="523A7358">
            <w:pPr>
              <w:autoSpaceDE w:val="0"/>
              <w:spacing w:after="0" w:line="240" w:lineRule="auto"/>
              <w:jc w:val="both"/>
              <w:rPr>
                <w:rFonts w:ascii="Times New Roman" w:hAnsi="Times New Roman"/>
                <w:sz w:val="24"/>
                <w:szCs w:val="24"/>
              </w:rPr>
            </w:pPr>
          </w:p>
        </w:tc>
        <w:tc>
          <w:tcPr>
            <w:tcW w:w="1840" w:type="dxa"/>
            <w:shd w:val="clear" w:color="auto" w:fill="auto"/>
          </w:tcPr>
          <w:p w:rsidR="00BB5B19" w:rsidRDefault="00BB5B19">
            <w:pPr>
              <w:autoSpaceDE w:val="0"/>
              <w:spacing w:after="0" w:line="240" w:lineRule="auto"/>
              <w:jc w:val="both"/>
              <w:rPr>
                <w:rFonts w:ascii="Times New Roman" w:hAnsi="Times New Roman"/>
                <w:b/>
                <w:sz w:val="24"/>
                <w:szCs w:val="24"/>
              </w:rPr>
            </w:pPr>
          </w:p>
          <w:p w:rsidR="00BB5B19" w:rsidRDefault="00BB5B19">
            <w:pPr>
              <w:autoSpaceDE w:val="0"/>
              <w:spacing w:after="0" w:line="240" w:lineRule="auto"/>
              <w:jc w:val="both"/>
              <w:rPr>
                <w:rFonts w:ascii="Times New Roman" w:hAnsi="Times New Roman"/>
                <w:sz w:val="24"/>
                <w:szCs w:val="24"/>
                <w:highlight w:val="green"/>
              </w:rPr>
            </w:pPr>
          </w:p>
        </w:tc>
      </w:tr>
      <w:tr w:rsidR="00BB5B19" w:rsidTr="00BB5B19">
        <w:trPr>
          <w:gridAfter w:val="2"/>
          <w:wAfter w:w="5670" w:type="dxa"/>
        </w:trPr>
        <w:tc>
          <w:tcPr>
            <w:tcW w:w="776" w:type="dxa"/>
            <w:shd w:val="clear" w:color="auto" w:fill="auto"/>
          </w:tcPr>
          <w:p w:rsidR="00BB5B19" w:rsidRPr="00E60D2A" w:rsidRDefault="00BB5B19" w:rsidP="00E60D2A">
            <w:pPr>
              <w:autoSpaceDE w:val="0"/>
              <w:snapToGrid w:val="0"/>
              <w:spacing w:after="0" w:line="240" w:lineRule="auto"/>
              <w:ind w:left="38"/>
              <w:jc w:val="center"/>
              <w:rPr>
                <w:rFonts w:ascii="Times New Roman" w:hAnsi="Times New Roman"/>
                <w:sz w:val="24"/>
                <w:szCs w:val="24"/>
                <w:highlight w:val="green"/>
              </w:rPr>
            </w:pPr>
            <w:r w:rsidRPr="00E60D2A">
              <w:rPr>
                <w:rFonts w:ascii="Times New Roman" w:hAnsi="Times New Roman"/>
                <w:sz w:val="24"/>
                <w:szCs w:val="24"/>
              </w:rPr>
              <w:t>3.6</w:t>
            </w:r>
          </w:p>
        </w:tc>
        <w:tc>
          <w:tcPr>
            <w:tcW w:w="850" w:type="dxa"/>
            <w:shd w:val="clear" w:color="auto" w:fill="auto"/>
          </w:tcPr>
          <w:p w:rsidR="00BB5B19" w:rsidRPr="00711E3B" w:rsidRDefault="00BB5B19" w:rsidP="00711E3B">
            <w:pPr>
              <w:spacing w:line="240" w:lineRule="auto"/>
              <w:jc w:val="center"/>
              <w:rPr>
                <w:rFonts w:ascii="Times New Roman" w:hAnsi="Times New Roman"/>
                <w:sz w:val="24"/>
                <w:szCs w:val="24"/>
                <w:highlight w:val="green"/>
              </w:rPr>
            </w:pPr>
            <w:r w:rsidRPr="00711E3B">
              <w:rPr>
                <w:rFonts w:ascii="Times New Roman" w:hAnsi="Times New Roman"/>
                <w:bCs/>
                <w:sz w:val="24"/>
                <w:szCs w:val="24"/>
              </w:rPr>
              <w:t>1.3</w:t>
            </w:r>
          </w:p>
        </w:tc>
        <w:tc>
          <w:tcPr>
            <w:tcW w:w="4536" w:type="dxa"/>
            <w:shd w:val="clear" w:color="auto" w:fill="auto"/>
          </w:tcPr>
          <w:p w:rsidR="00BB5B19" w:rsidRDefault="00BB5B19">
            <w:pPr>
              <w:tabs>
                <w:tab w:val="left" w:pos="6254"/>
              </w:tabs>
              <w:spacing w:after="0" w:line="240" w:lineRule="auto"/>
              <w:ind w:left="41"/>
              <w:jc w:val="both"/>
              <w:rPr>
                <w:rFonts w:ascii="Times New Roman" w:hAnsi="Times New Roman"/>
                <w:sz w:val="24"/>
                <w:szCs w:val="24"/>
              </w:rPr>
            </w:pPr>
            <w:r>
              <w:rPr>
                <w:rFonts w:ascii="Times New Roman" w:hAnsi="Times New Roman"/>
                <w:sz w:val="24"/>
                <w:szCs w:val="24"/>
              </w:rPr>
              <w:t>Отказ от предоставления клиентам дублирующей информации (сводные данные по л/</w:t>
            </w:r>
            <w:proofErr w:type="gramStart"/>
            <w:r>
              <w:rPr>
                <w:rFonts w:ascii="Times New Roman" w:hAnsi="Times New Roman"/>
                <w:sz w:val="24"/>
                <w:szCs w:val="24"/>
              </w:rPr>
              <w:t>с</w:t>
            </w:r>
            <w:proofErr w:type="gramEnd"/>
            <w:r>
              <w:rPr>
                <w:rFonts w:ascii="Times New Roman" w:hAnsi="Times New Roman"/>
                <w:sz w:val="24"/>
                <w:szCs w:val="24"/>
              </w:rPr>
              <w:t xml:space="preserve">; </w:t>
            </w:r>
            <w:proofErr w:type="gramStart"/>
            <w:r>
              <w:rPr>
                <w:rFonts w:ascii="Times New Roman" w:hAnsi="Times New Roman"/>
                <w:sz w:val="24"/>
                <w:szCs w:val="24"/>
              </w:rPr>
              <w:t>бюджетная</w:t>
            </w:r>
            <w:proofErr w:type="gramEnd"/>
            <w:r>
              <w:rPr>
                <w:rFonts w:ascii="Times New Roman" w:hAnsi="Times New Roman"/>
                <w:sz w:val="24"/>
                <w:szCs w:val="24"/>
              </w:rPr>
              <w:t xml:space="preserve"> отчетность в разрезе ПБС; КПЭ) путем реализации </w:t>
            </w:r>
            <w:r>
              <w:rPr>
                <w:rFonts w:ascii="Times New Roman" w:hAnsi="Times New Roman"/>
                <w:sz w:val="24"/>
                <w:szCs w:val="24"/>
              </w:rPr>
              <w:lastRenderedPageBreak/>
              <w:t>инструмента, позволяющего клиентам самостоятельно запрашивать необходимую информацию в удобном для них разрезе.</w:t>
            </w:r>
          </w:p>
          <w:p w:rsidR="00BB5B19" w:rsidRPr="00CB5A17" w:rsidRDefault="00BB5B19" w:rsidP="00031AE2">
            <w:pPr>
              <w:tabs>
                <w:tab w:val="left" w:pos="6254"/>
              </w:tabs>
              <w:spacing w:after="0" w:line="240" w:lineRule="auto"/>
              <w:ind w:left="41"/>
              <w:jc w:val="both"/>
              <w:rPr>
                <w:rFonts w:ascii="Times New Roman" w:hAnsi="Times New Roman"/>
                <w:b/>
                <w:sz w:val="24"/>
                <w:szCs w:val="24"/>
              </w:rPr>
            </w:pPr>
            <w:r>
              <w:rPr>
                <w:rFonts w:ascii="Times New Roman" w:hAnsi="Times New Roman"/>
                <w:sz w:val="24"/>
                <w:szCs w:val="24"/>
              </w:rPr>
              <w:t>(</w:t>
            </w:r>
            <w:r>
              <w:rPr>
                <w:rFonts w:ascii="Times New Roman" w:hAnsi="Times New Roman"/>
                <w:b/>
                <w:sz w:val="24"/>
                <w:szCs w:val="24"/>
              </w:rPr>
              <w:t>Межрегиональное операционное УФК)</w:t>
            </w:r>
          </w:p>
        </w:tc>
        <w:tc>
          <w:tcPr>
            <w:tcW w:w="4111" w:type="dxa"/>
            <w:shd w:val="clear" w:color="auto" w:fill="auto"/>
          </w:tcPr>
          <w:p w:rsidR="00BB5B19" w:rsidRDefault="00BB5B19">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Оптимизация процесса получения клиентами информации без участия </w:t>
            </w:r>
            <w:proofErr w:type="spellStart"/>
            <w:r>
              <w:rPr>
                <w:rFonts w:ascii="Times New Roman" w:hAnsi="Times New Roman"/>
                <w:sz w:val="24"/>
                <w:szCs w:val="24"/>
              </w:rPr>
              <w:t>ОрФК</w:t>
            </w:r>
            <w:proofErr w:type="spellEnd"/>
            <w:r>
              <w:rPr>
                <w:rFonts w:ascii="Times New Roman" w:hAnsi="Times New Roman"/>
                <w:sz w:val="24"/>
                <w:szCs w:val="24"/>
              </w:rPr>
              <w:t>.</w:t>
            </w:r>
          </w:p>
          <w:p w:rsidR="00BB5B19" w:rsidRDefault="00BB5B19">
            <w:pPr>
              <w:spacing w:after="0" w:line="240" w:lineRule="auto"/>
              <w:jc w:val="both"/>
              <w:rPr>
                <w:rFonts w:ascii="Times New Roman" w:hAnsi="Times New Roman"/>
                <w:sz w:val="24"/>
                <w:szCs w:val="24"/>
              </w:rPr>
            </w:pPr>
          </w:p>
          <w:p w:rsidR="00BB5B19" w:rsidRDefault="00BB5B19">
            <w:pPr>
              <w:spacing w:after="0" w:line="240" w:lineRule="auto"/>
              <w:jc w:val="both"/>
              <w:rPr>
                <w:rFonts w:ascii="Times New Roman" w:hAnsi="Times New Roman"/>
                <w:sz w:val="24"/>
                <w:szCs w:val="24"/>
              </w:rPr>
            </w:pPr>
          </w:p>
          <w:p w:rsidR="00BB5B19" w:rsidRDefault="00BB5B19">
            <w:pPr>
              <w:autoSpaceDE w:val="0"/>
              <w:spacing w:before="240" w:after="0" w:line="240" w:lineRule="auto"/>
              <w:ind w:firstLine="540"/>
              <w:jc w:val="both"/>
              <w:rPr>
                <w:rFonts w:ascii="Times New Roman" w:hAnsi="Times New Roman"/>
                <w:sz w:val="24"/>
                <w:szCs w:val="24"/>
              </w:rPr>
            </w:pPr>
          </w:p>
        </w:tc>
        <w:tc>
          <w:tcPr>
            <w:tcW w:w="2835" w:type="dxa"/>
            <w:shd w:val="clear" w:color="auto" w:fill="auto"/>
          </w:tcPr>
          <w:p w:rsidR="00BB5B19" w:rsidRPr="00E60D2A" w:rsidRDefault="00BB5B19" w:rsidP="00E60D2A">
            <w:pPr>
              <w:spacing w:after="0" w:line="240" w:lineRule="auto"/>
              <w:jc w:val="both"/>
              <w:rPr>
                <w:rFonts w:ascii="Times New Roman" w:hAnsi="Times New Roman"/>
                <w:b/>
                <w:sz w:val="24"/>
                <w:szCs w:val="24"/>
              </w:rPr>
            </w:pPr>
            <w:r w:rsidRPr="00E60D2A">
              <w:rPr>
                <w:rFonts w:ascii="Times New Roman" w:hAnsi="Times New Roman"/>
                <w:b/>
                <w:sz w:val="24"/>
                <w:szCs w:val="24"/>
              </w:rPr>
              <w:lastRenderedPageBreak/>
              <w:t>Экономия до 22,5 часов в месяц</w:t>
            </w:r>
          </w:p>
          <w:p w:rsidR="00BB5B19" w:rsidRDefault="00BB5B19" w:rsidP="00E60D2A">
            <w:pPr>
              <w:spacing w:after="0" w:line="240" w:lineRule="auto"/>
              <w:jc w:val="both"/>
              <w:rPr>
                <w:rFonts w:ascii="Times New Roman" w:hAnsi="Times New Roman"/>
                <w:sz w:val="24"/>
                <w:szCs w:val="24"/>
              </w:rPr>
            </w:pPr>
          </w:p>
        </w:tc>
        <w:tc>
          <w:tcPr>
            <w:tcW w:w="1840" w:type="dxa"/>
            <w:shd w:val="clear" w:color="auto" w:fill="auto"/>
          </w:tcPr>
          <w:p w:rsidR="00BB5B19" w:rsidRDefault="00BB5B19">
            <w:pPr>
              <w:spacing w:after="0" w:line="240" w:lineRule="auto"/>
              <w:jc w:val="both"/>
              <w:rPr>
                <w:rFonts w:ascii="Times New Roman" w:hAnsi="Times New Roman"/>
                <w:sz w:val="24"/>
                <w:szCs w:val="24"/>
              </w:rPr>
            </w:pPr>
          </w:p>
          <w:p w:rsidR="00BB5B19" w:rsidRDefault="00BB5B19">
            <w:pPr>
              <w:spacing w:after="0" w:line="240" w:lineRule="auto"/>
              <w:jc w:val="both"/>
              <w:rPr>
                <w:rFonts w:ascii="Times New Roman" w:hAnsi="Times New Roman"/>
                <w:sz w:val="24"/>
                <w:szCs w:val="24"/>
                <w:highlight w:val="green"/>
              </w:rPr>
            </w:pPr>
          </w:p>
        </w:tc>
      </w:tr>
      <w:tr w:rsidR="00BB5B19" w:rsidTr="00BB5B19">
        <w:trPr>
          <w:gridAfter w:val="2"/>
          <w:wAfter w:w="5670" w:type="dxa"/>
        </w:trPr>
        <w:tc>
          <w:tcPr>
            <w:tcW w:w="776" w:type="dxa"/>
            <w:shd w:val="clear" w:color="auto" w:fill="auto"/>
          </w:tcPr>
          <w:p w:rsidR="00BB5B19" w:rsidRPr="00E60D2A" w:rsidRDefault="00BB5B19" w:rsidP="00E60D2A">
            <w:pPr>
              <w:autoSpaceDE w:val="0"/>
              <w:snapToGrid w:val="0"/>
              <w:spacing w:after="0" w:line="240" w:lineRule="auto"/>
              <w:ind w:left="38"/>
              <w:jc w:val="center"/>
              <w:rPr>
                <w:rFonts w:ascii="Times New Roman" w:hAnsi="Times New Roman"/>
                <w:sz w:val="24"/>
                <w:szCs w:val="24"/>
                <w:highlight w:val="green"/>
              </w:rPr>
            </w:pPr>
            <w:r w:rsidRPr="00E60D2A">
              <w:rPr>
                <w:rFonts w:ascii="Times New Roman" w:hAnsi="Times New Roman"/>
                <w:sz w:val="24"/>
                <w:szCs w:val="24"/>
              </w:rPr>
              <w:lastRenderedPageBreak/>
              <w:t>3.7</w:t>
            </w:r>
          </w:p>
        </w:tc>
        <w:tc>
          <w:tcPr>
            <w:tcW w:w="850" w:type="dxa"/>
            <w:shd w:val="clear" w:color="auto" w:fill="auto"/>
          </w:tcPr>
          <w:p w:rsidR="00BB5B19" w:rsidRDefault="00BB5B19" w:rsidP="00711E3B">
            <w:pPr>
              <w:pStyle w:val="af"/>
              <w:spacing w:line="240" w:lineRule="auto"/>
              <w:ind w:left="113"/>
              <w:jc w:val="center"/>
              <w:rPr>
                <w:rFonts w:ascii="Times New Roman" w:hAnsi="Times New Roman"/>
                <w:sz w:val="24"/>
                <w:szCs w:val="24"/>
                <w:highlight w:val="green"/>
              </w:rPr>
            </w:pPr>
            <w:r w:rsidRPr="00711E3B">
              <w:rPr>
                <w:rFonts w:ascii="Times New Roman" w:hAnsi="Times New Roman"/>
                <w:bCs/>
                <w:sz w:val="24"/>
                <w:szCs w:val="24"/>
              </w:rPr>
              <w:t>1.3</w:t>
            </w:r>
          </w:p>
        </w:tc>
        <w:tc>
          <w:tcPr>
            <w:tcW w:w="4536" w:type="dxa"/>
            <w:shd w:val="clear" w:color="auto" w:fill="auto"/>
          </w:tcPr>
          <w:p w:rsidR="00BB5B19" w:rsidRDefault="00BB5B19">
            <w:pPr>
              <w:tabs>
                <w:tab w:val="left" w:pos="6254"/>
              </w:tabs>
              <w:spacing w:after="0" w:line="240" w:lineRule="auto"/>
              <w:ind w:left="41"/>
              <w:jc w:val="both"/>
              <w:rPr>
                <w:rFonts w:ascii="Times New Roman" w:hAnsi="Times New Roman"/>
                <w:sz w:val="24"/>
                <w:szCs w:val="24"/>
              </w:rPr>
            </w:pPr>
            <w:r>
              <w:rPr>
                <w:rFonts w:ascii="Times New Roman" w:hAnsi="Times New Roman"/>
                <w:sz w:val="24"/>
                <w:szCs w:val="24"/>
              </w:rPr>
              <w:t xml:space="preserve">Централизация операций по исполнению бюджета Союзного государства клиентов УФК по субъектам РФ на уровень МОУ ФК, либо на уровне назначенного Центра специализации с возможностью электронного документооборота  между клиентами и </w:t>
            </w:r>
            <w:proofErr w:type="spellStart"/>
            <w:r>
              <w:rPr>
                <w:rFonts w:ascii="Times New Roman" w:hAnsi="Times New Roman"/>
                <w:sz w:val="24"/>
                <w:szCs w:val="24"/>
              </w:rPr>
              <w:t>ОрФК</w:t>
            </w:r>
            <w:proofErr w:type="spellEnd"/>
            <w:r>
              <w:rPr>
                <w:rFonts w:ascii="Times New Roman" w:hAnsi="Times New Roman"/>
                <w:sz w:val="24"/>
                <w:szCs w:val="24"/>
              </w:rPr>
              <w:t xml:space="preserve"> с использованием электронной подписи.</w:t>
            </w:r>
          </w:p>
          <w:p w:rsidR="00BB5B19" w:rsidRDefault="00BB5B19" w:rsidP="00031AE2">
            <w:pPr>
              <w:tabs>
                <w:tab w:val="left" w:pos="6254"/>
              </w:tabs>
              <w:spacing w:after="0" w:line="240" w:lineRule="auto"/>
              <w:ind w:left="41"/>
              <w:jc w:val="both"/>
              <w:rPr>
                <w:rFonts w:ascii="Times New Roman" w:hAnsi="Times New Roman"/>
                <w:b/>
                <w:sz w:val="24"/>
                <w:szCs w:val="24"/>
              </w:rPr>
            </w:pPr>
            <w:r>
              <w:rPr>
                <w:rFonts w:ascii="Times New Roman" w:hAnsi="Times New Roman"/>
                <w:sz w:val="24"/>
                <w:szCs w:val="24"/>
              </w:rPr>
              <w:t>(</w:t>
            </w:r>
            <w:r>
              <w:rPr>
                <w:rFonts w:ascii="Times New Roman" w:hAnsi="Times New Roman"/>
                <w:b/>
                <w:sz w:val="24"/>
                <w:szCs w:val="24"/>
              </w:rPr>
              <w:t>Межрегиональное операционное УФК)</w:t>
            </w:r>
          </w:p>
        </w:tc>
        <w:tc>
          <w:tcPr>
            <w:tcW w:w="4111" w:type="dxa"/>
            <w:shd w:val="clear" w:color="auto" w:fill="auto"/>
          </w:tcPr>
          <w:p w:rsidR="00BB5B19" w:rsidRDefault="00BB5B19" w:rsidP="00E60D2A">
            <w:pPr>
              <w:spacing w:after="0" w:line="240" w:lineRule="auto"/>
              <w:jc w:val="both"/>
              <w:rPr>
                <w:rFonts w:ascii="Times New Roman" w:hAnsi="Times New Roman"/>
                <w:sz w:val="24"/>
                <w:szCs w:val="24"/>
              </w:rPr>
            </w:pPr>
            <w:r>
              <w:rPr>
                <w:rFonts w:ascii="Times New Roman" w:hAnsi="Times New Roman"/>
                <w:sz w:val="24"/>
                <w:szCs w:val="24"/>
              </w:rPr>
              <w:t xml:space="preserve">Оптимизация кассового обслуживания бюджета Союзного государства в рамках одного </w:t>
            </w:r>
            <w:proofErr w:type="spellStart"/>
            <w:r>
              <w:rPr>
                <w:rFonts w:ascii="Times New Roman" w:hAnsi="Times New Roman"/>
                <w:sz w:val="24"/>
                <w:szCs w:val="24"/>
              </w:rPr>
              <w:t>ОрФК</w:t>
            </w:r>
            <w:proofErr w:type="spellEnd"/>
            <w:r>
              <w:rPr>
                <w:rFonts w:ascii="Times New Roman" w:hAnsi="Times New Roman"/>
                <w:sz w:val="24"/>
                <w:szCs w:val="24"/>
              </w:rPr>
              <w:t xml:space="preserve"> с возможностью отказа от применения документооборота на бумажном носителе. Как временное решение, при проведении операций по кассовому обслуживанию исполнения бюджета Союзного государства документооборот осуществляется посредством СУФД. Документы загружаются  из СУФД в ИС «Центр-КС» в ручном режиме (Запрос на анализ потребности от 04.07.2017 №95-09-09/24-920). В результате, специалисты </w:t>
            </w:r>
            <w:proofErr w:type="spellStart"/>
            <w:r>
              <w:rPr>
                <w:rFonts w:ascii="Times New Roman" w:hAnsi="Times New Roman"/>
                <w:sz w:val="24"/>
                <w:szCs w:val="24"/>
              </w:rPr>
              <w:t>ОрФК</w:t>
            </w:r>
            <w:proofErr w:type="spellEnd"/>
            <w:r>
              <w:rPr>
                <w:rFonts w:ascii="Times New Roman" w:hAnsi="Times New Roman"/>
                <w:sz w:val="24"/>
                <w:szCs w:val="24"/>
              </w:rPr>
              <w:t xml:space="preserve"> проверяют визуально  соответствие информации в электронной и бумажной версии документа. Выписки из лицевых счетов  предоставляются на бумажном носителе или  в формате RTF, что является чрезвычайно </w:t>
            </w:r>
            <w:proofErr w:type="spellStart"/>
            <w:r>
              <w:rPr>
                <w:rFonts w:ascii="Times New Roman" w:hAnsi="Times New Roman"/>
                <w:sz w:val="24"/>
                <w:szCs w:val="24"/>
              </w:rPr>
              <w:t>трудозатратным</w:t>
            </w:r>
            <w:proofErr w:type="spellEnd"/>
            <w:r>
              <w:rPr>
                <w:rFonts w:ascii="Times New Roman" w:hAnsi="Times New Roman"/>
                <w:sz w:val="24"/>
                <w:szCs w:val="24"/>
              </w:rPr>
              <w:t xml:space="preserve"> и </w:t>
            </w:r>
            <w:proofErr w:type="spellStart"/>
            <w:r>
              <w:rPr>
                <w:rFonts w:ascii="Times New Roman" w:hAnsi="Times New Roman"/>
                <w:sz w:val="24"/>
                <w:szCs w:val="24"/>
              </w:rPr>
              <w:t>рискоемким</w:t>
            </w:r>
            <w:proofErr w:type="spellEnd"/>
            <w:r>
              <w:rPr>
                <w:rFonts w:ascii="Times New Roman" w:hAnsi="Times New Roman"/>
                <w:sz w:val="24"/>
                <w:szCs w:val="24"/>
              </w:rPr>
              <w:t>.</w:t>
            </w:r>
          </w:p>
        </w:tc>
        <w:tc>
          <w:tcPr>
            <w:tcW w:w="2835" w:type="dxa"/>
            <w:shd w:val="clear" w:color="auto" w:fill="auto"/>
          </w:tcPr>
          <w:p w:rsidR="00BB5B19" w:rsidRDefault="00BB5B19" w:rsidP="00031AE2">
            <w:pPr>
              <w:spacing w:after="0" w:line="240" w:lineRule="auto"/>
              <w:ind w:left="35"/>
              <w:jc w:val="center"/>
              <w:rPr>
                <w:rFonts w:ascii="Times New Roman" w:hAnsi="Times New Roman"/>
                <w:b/>
                <w:bCs/>
                <w:sz w:val="24"/>
                <w:szCs w:val="24"/>
              </w:rPr>
            </w:pPr>
            <w:r w:rsidRPr="00E60D2A">
              <w:rPr>
                <w:rFonts w:ascii="Times New Roman" w:hAnsi="Times New Roman"/>
                <w:b/>
                <w:bCs/>
                <w:sz w:val="24"/>
                <w:szCs w:val="24"/>
              </w:rPr>
              <w:t>До 92 часов в месяц</w:t>
            </w:r>
          </w:p>
          <w:p w:rsidR="00BB5B19" w:rsidRDefault="00BB5B19" w:rsidP="00031AE2">
            <w:pPr>
              <w:spacing w:after="0" w:line="240" w:lineRule="auto"/>
              <w:ind w:left="35"/>
              <w:jc w:val="center"/>
              <w:rPr>
                <w:rFonts w:ascii="Times New Roman" w:hAnsi="Times New Roman"/>
                <w:sz w:val="24"/>
                <w:szCs w:val="24"/>
              </w:rPr>
            </w:pPr>
          </w:p>
        </w:tc>
        <w:tc>
          <w:tcPr>
            <w:tcW w:w="1840" w:type="dxa"/>
            <w:shd w:val="clear" w:color="auto" w:fill="auto"/>
          </w:tcPr>
          <w:p w:rsidR="00BB5B19" w:rsidRDefault="00BB5B19">
            <w:pPr>
              <w:spacing w:after="0" w:line="240" w:lineRule="auto"/>
              <w:ind w:left="35"/>
              <w:jc w:val="both"/>
              <w:rPr>
                <w:rFonts w:ascii="Times New Roman" w:hAnsi="Times New Roman"/>
                <w:b/>
                <w:sz w:val="24"/>
                <w:szCs w:val="24"/>
              </w:rPr>
            </w:pPr>
          </w:p>
          <w:p w:rsidR="00BB5B19" w:rsidRDefault="00BB5B19">
            <w:pPr>
              <w:spacing w:after="0" w:line="240" w:lineRule="auto"/>
              <w:ind w:left="35"/>
              <w:jc w:val="both"/>
              <w:rPr>
                <w:rFonts w:ascii="Times New Roman" w:hAnsi="Times New Roman"/>
                <w:sz w:val="24"/>
                <w:szCs w:val="24"/>
                <w:highlight w:val="green"/>
              </w:rPr>
            </w:pPr>
          </w:p>
        </w:tc>
      </w:tr>
      <w:tr w:rsidR="00BB5B19" w:rsidTr="00BB5B19">
        <w:trPr>
          <w:gridAfter w:val="2"/>
          <w:wAfter w:w="5670" w:type="dxa"/>
        </w:trPr>
        <w:tc>
          <w:tcPr>
            <w:tcW w:w="776" w:type="dxa"/>
            <w:shd w:val="clear" w:color="auto" w:fill="auto"/>
          </w:tcPr>
          <w:p w:rsidR="00BB5B19" w:rsidRDefault="00BB5B19" w:rsidP="00E60D2A">
            <w:pPr>
              <w:pStyle w:val="af"/>
              <w:autoSpaceDE w:val="0"/>
              <w:snapToGrid w:val="0"/>
              <w:spacing w:after="0" w:line="240" w:lineRule="auto"/>
              <w:ind w:left="114"/>
              <w:rPr>
                <w:rFonts w:ascii="Times New Roman" w:hAnsi="Times New Roman"/>
                <w:sz w:val="24"/>
                <w:szCs w:val="24"/>
                <w:highlight w:val="green"/>
              </w:rPr>
            </w:pPr>
            <w:r w:rsidRPr="00E60D2A">
              <w:rPr>
                <w:rFonts w:ascii="Times New Roman" w:hAnsi="Times New Roman"/>
                <w:sz w:val="24"/>
                <w:szCs w:val="24"/>
              </w:rPr>
              <w:lastRenderedPageBreak/>
              <w:t>3.8</w:t>
            </w:r>
          </w:p>
        </w:tc>
        <w:tc>
          <w:tcPr>
            <w:tcW w:w="850" w:type="dxa"/>
            <w:shd w:val="clear" w:color="auto" w:fill="auto"/>
          </w:tcPr>
          <w:p w:rsidR="00BB5B19" w:rsidRDefault="00BB5B19" w:rsidP="00711E3B">
            <w:pPr>
              <w:pStyle w:val="af"/>
              <w:spacing w:line="240" w:lineRule="auto"/>
              <w:ind w:left="0"/>
              <w:jc w:val="center"/>
              <w:rPr>
                <w:rFonts w:ascii="Times New Roman" w:hAnsi="Times New Roman"/>
                <w:sz w:val="24"/>
                <w:szCs w:val="24"/>
                <w:highlight w:val="green"/>
              </w:rPr>
            </w:pPr>
            <w:r w:rsidRPr="00711E3B">
              <w:rPr>
                <w:rFonts w:ascii="Times New Roman" w:hAnsi="Times New Roman"/>
                <w:bCs/>
                <w:sz w:val="24"/>
                <w:szCs w:val="24"/>
              </w:rPr>
              <w:t>1.3</w:t>
            </w:r>
          </w:p>
        </w:tc>
        <w:tc>
          <w:tcPr>
            <w:tcW w:w="4536" w:type="dxa"/>
            <w:shd w:val="clear" w:color="auto" w:fill="auto"/>
          </w:tcPr>
          <w:p w:rsidR="00BB5B19" w:rsidRDefault="00BB5B19">
            <w:pPr>
              <w:spacing w:after="0" w:line="240" w:lineRule="auto"/>
              <w:jc w:val="both"/>
              <w:rPr>
                <w:rFonts w:ascii="Times New Roman" w:hAnsi="Times New Roman"/>
                <w:sz w:val="24"/>
                <w:szCs w:val="24"/>
              </w:rPr>
            </w:pPr>
            <w:proofErr w:type="gramStart"/>
            <w:r>
              <w:rPr>
                <w:rFonts w:ascii="Times New Roman" w:hAnsi="Times New Roman"/>
                <w:sz w:val="24"/>
                <w:szCs w:val="24"/>
              </w:rPr>
              <w:t>Изменение действующей схемы подключения пользователей организаций к ГИИС «Электронный бюджет», в том числе в случае смены сертификата, аналогично действующим схемам в Единой информационной системе в сфере закупок и в подсистеме Бюджетного планирования ГИИС «Электронный бюджет»  Минфина России (далее – ЕИС, БП), где действует оптимальная (без участия органов Федерального казначейства) схема предоставления доступа пользователям.</w:t>
            </w:r>
            <w:proofErr w:type="gramEnd"/>
          </w:p>
          <w:p w:rsidR="00BB5B19" w:rsidRDefault="00BB5B19" w:rsidP="00031AE2">
            <w:pPr>
              <w:tabs>
                <w:tab w:val="left" w:pos="6254"/>
              </w:tabs>
              <w:spacing w:after="0" w:line="240" w:lineRule="auto"/>
              <w:ind w:left="41"/>
              <w:jc w:val="both"/>
              <w:rPr>
                <w:rFonts w:ascii="Times New Roman" w:hAnsi="Times New Roman"/>
                <w:b/>
                <w:sz w:val="24"/>
                <w:szCs w:val="24"/>
              </w:rPr>
            </w:pPr>
            <w:r>
              <w:rPr>
                <w:rFonts w:ascii="Times New Roman" w:hAnsi="Times New Roman"/>
                <w:sz w:val="24"/>
                <w:szCs w:val="24"/>
              </w:rPr>
              <w:t>(</w:t>
            </w:r>
            <w:r>
              <w:rPr>
                <w:rFonts w:ascii="Times New Roman" w:hAnsi="Times New Roman"/>
                <w:b/>
                <w:sz w:val="24"/>
                <w:szCs w:val="24"/>
              </w:rPr>
              <w:t>Межрегиональное операционное УФК)</w:t>
            </w:r>
          </w:p>
        </w:tc>
        <w:tc>
          <w:tcPr>
            <w:tcW w:w="4111" w:type="dxa"/>
            <w:shd w:val="clear" w:color="auto" w:fill="auto"/>
          </w:tcPr>
          <w:p w:rsidR="00BB5B19" w:rsidRDefault="00BB5B19">
            <w:pPr>
              <w:spacing w:after="0" w:line="240" w:lineRule="auto"/>
              <w:jc w:val="both"/>
            </w:pPr>
            <w:r>
              <w:rPr>
                <w:rFonts w:ascii="Times New Roman" w:hAnsi="Times New Roman"/>
                <w:sz w:val="24"/>
                <w:szCs w:val="24"/>
              </w:rPr>
              <w:t>Оптимизация  схемы предоставления доступа пользователям организаций,  к компонентам ГИИС «Электронный бюджет» без участия органов Федерального казначейства.</w:t>
            </w:r>
          </w:p>
        </w:tc>
        <w:tc>
          <w:tcPr>
            <w:tcW w:w="2835" w:type="dxa"/>
            <w:shd w:val="clear" w:color="auto" w:fill="auto"/>
          </w:tcPr>
          <w:p w:rsidR="00BB5B19" w:rsidRPr="00E60D2A" w:rsidRDefault="00BB5B19" w:rsidP="523A7358">
            <w:pPr>
              <w:spacing w:after="0" w:line="240" w:lineRule="auto"/>
              <w:jc w:val="both"/>
              <w:rPr>
                <w:rFonts w:ascii="Times New Roman" w:hAnsi="Times New Roman"/>
                <w:b/>
                <w:bCs/>
                <w:sz w:val="24"/>
                <w:szCs w:val="24"/>
              </w:rPr>
            </w:pPr>
            <w:r w:rsidRPr="00E60D2A">
              <w:rPr>
                <w:rFonts w:ascii="Times New Roman" w:hAnsi="Times New Roman"/>
                <w:sz w:val="24"/>
                <w:szCs w:val="24"/>
              </w:rPr>
              <w:t xml:space="preserve">Обработка одной заявки составляет 10-15 минут, всех заявок - 1863 часа в год </w:t>
            </w:r>
            <w:r w:rsidRPr="00E60D2A">
              <w:rPr>
                <w:rFonts w:ascii="Times New Roman" w:hAnsi="Times New Roman"/>
                <w:b/>
                <w:bCs/>
                <w:sz w:val="24"/>
                <w:szCs w:val="24"/>
              </w:rPr>
              <w:t xml:space="preserve">или 155 часов в месяц. </w:t>
            </w:r>
          </w:p>
          <w:p w:rsidR="00BB5B19" w:rsidRPr="00E60D2A" w:rsidRDefault="00BB5B19" w:rsidP="523A7358">
            <w:pPr>
              <w:spacing w:after="0" w:line="240" w:lineRule="auto"/>
              <w:jc w:val="both"/>
              <w:rPr>
                <w:rFonts w:ascii="Times New Roman" w:hAnsi="Times New Roman"/>
                <w:b/>
                <w:bCs/>
                <w:sz w:val="24"/>
                <w:szCs w:val="24"/>
              </w:rPr>
            </w:pPr>
          </w:p>
          <w:p w:rsidR="00BB5B19" w:rsidRDefault="00BB5B19" w:rsidP="523A7358">
            <w:pPr>
              <w:spacing w:after="0" w:line="240" w:lineRule="auto"/>
              <w:jc w:val="both"/>
              <w:rPr>
                <w:rFonts w:ascii="Times New Roman" w:hAnsi="Times New Roman"/>
                <w:sz w:val="24"/>
                <w:szCs w:val="24"/>
              </w:rPr>
            </w:pPr>
            <w:proofErr w:type="gramStart"/>
            <w:r w:rsidRPr="00E60D2A">
              <w:rPr>
                <w:rFonts w:ascii="Times New Roman" w:hAnsi="Times New Roman"/>
                <w:sz w:val="24"/>
                <w:szCs w:val="24"/>
              </w:rPr>
              <w:t xml:space="preserve">Обработка заявок одной организации в месяц – 1,56 часа, </w:t>
            </w:r>
            <w:r w:rsidRPr="00F40AF8">
              <w:rPr>
                <w:rFonts w:ascii="Times New Roman" w:hAnsi="Times New Roman"/>
                <w:sz w:val="24"/>
                <w:szCs w:val="24"/>
              </w:rPr>
              <w:t>обработка заявок 97 организаций в месяц=1,56*97=151,3 часа)</w:t>
            </w:r>
            <w:proofErr w:type="gramEnd"/>
          </w:p>
        </w:tc>
        <w:tc>
          <w:tcPr>
            <w:tcW w:w="1840" w:type="dxa"/>
            <w:shd w:val="clear" w:color="auto" w:fill="auto"/>
          </w:tcPr>
          <w:p w:rsidR="00BB5B19" w:rsidRDefault="00BB5B19" w:rsidP="523A7358">
            <w:pPr>
              <w:spacing w:after="0" w:line="240" w:lineRule="auto"/>
              <w:jc w:val="both"/>
              <w:rPr>
                <w:rFonts w:ascii="Times New Roman" w:hAnsi="Times New Roman"/>
                <w:sz w:val="24"/>
                <w:szCs w:val="24"/>
                <w:highlight w:val="green"/>
              </w:rPr>
            </w:pPr>
          </w:p>
          <w:p w:rsidR="00BB5B19" w:rsidRDefault="00BB5B19">
            <w:pPr>
              <w:spacing w:after="0" w:line="240" w:lineRule="auto"/>
              <w:jc w:val="both"/>
              <w:rPr>
                <w:rFonts w:ascii="Times New Roman" w:hAnsi="Times New Roman"/>
                <w:sz w:val="24"/>
                <w:szCs w:val="24"/>
              </w:rPr>
            </w:pPr>
          </w:p>
          <w:p w:rsidR="00BB5B19" w:rsidRDefault="00BB5B19">
            <w:pPr>
              <w:spacing w:after="0" w:line="240" w:lineRule="auto"/>
              <w:jc w:val="both"/>
              <w:rPr>
                <w:rFonts w:ascii="Times New Roman" w:hAnsi="Times New Roman"/>
                <w:sz w:val="24"/>
                <w:szCs w:val="24"/>
                <w:highlight w:val="green"/>
              </w:rPr>
            </w:pPr>
          </w:p>
        </w:tc>
      </w:tr>
      <w:tr w:rsidR="00BB5B19" w:rsidTr="00BB5B19">
        <w:trPr>
          <w:gridAfter w:val="2"/>
          <w:wAfter w:w="5670" w:type="dxa"/>
        </w:trPr>
        <w:tc>
          <w:tcPr>
            <w:tcW w:w="776" w:type="dxa"/>
            <w:shd w:val="clear" w:color="auto" w:fill="auto"/>
          </w:tcPr>
          <w:p w:rsidR="00BB5B19" w:rsidRPr="00F40AF8" w:rsidRDefault="00BB5B19" w:rsidP="00F40AF8">
            <w:pPr>
              <w:autoSpaceDE w:val="0"/>
              <w:snapToGrid w:val="0"/>
              <w:spacing w:after="0" w:line="240" w:lineRule="auto"/>
              <w:ind w:firstLine="38"/>
              <w:jc w:val="center"/>
              <w:rPr>
                <w:rFonts w:ascii="Times New Roman" w:hAnsi="Times New Roman"/>
                <w:sz w:val="24"/>
                <w:szCs w:val="24"/>
                <w:highlight w:val="green"/>
              </w:rPr>
            </w:pPr>
            <w:r w:rsidRPr="00F40AF8">
              <w:rPr>
                <w:rFonts w:ascii="Times New Roman" w:hAnsi="Times New Roman"/>
                <w:sz w:val="24"/>
                <w:szCs w:val="24"/>
              </w:rPr>
              <w:t>3.9</w:t>
            </w:r>
          </w:p>
        </w:tc>
        <w:tc>
          <w:tcPr>
            <w:tcW w:w="850" w:type="dxa"/>
            <w:shd w:val="clear" w:color="auto" w:fill="auto"/>
          </w:tcPr>
          <w:p w:rsidR="00BB5B19" w:rsidRDefault="00BB5B19" w:rsidP="00711E3B">
            <w:pPr>
              <w:pStyle w:val="af"/>
              <w:spacing w:line="240" w:lineRule="auto"/>
              <w:ind w:left="113"/>
              <w:jc w:val="center"/>
              <w:rPr>
                <w:rFonts w:ascii="Times New Roman" w:hAnsi="Times New Roman"/>
                <w:sz w:val="24"/>
                <w:szCs w:val="24"/>
                <w:highlight w:val="green"/>
              </w:rPr>
            </w:pPr>
            <w:r w:rsidRPr="00711E3B">
              <w:rPr>
                <w:rFonts w:ascii="Times New Roman" w:hAnsi="Times New Roman"/>
                <w:bCs/>
                <w:sz w:val="24"/>
                <w:szCs w:val="24"/>
              </w:rPr>
              <w:t>1.3</w:t>
            </w:r>
          </w:p>
        </w:tc>
        <w:tc>
          <w:tcPr>
            <w:tcW w:w="4536" w:type="dxa"/>
            <w:shd w:val="clear" w:color="auto" w:fill="auto"/>
          </w:tcPr>
          <w:p w:rsidR="00BB5B19" w:rsidRDefault="00BB5B19">
            <w:pPr>
              <w:tabs>
                <w:tab w:val="left" w:pos="6254"/>
              </w:tabs>
              <w:spacing w:after="0" w:line="240" w:lineRule="auto"/>
              <w:ind w:left="41"/>
              <w:jc w:val="both"/>
              <w:rPr>
                <w:rFonts w:ascii="Times New Roman" w:hAnsi="Times New Roman"/>
                <w:sz w:val="24"/>
                <w:szCs w:val="24"/>
              </w:rPr>
            </w:pPr>
            <w:r>
              <w:rPr>
                <w:rFonts w:ascii="Times New Roman" w:hAnsi="Times New Roman"/>
                <w:sz w:val="24"/>
                <w:szCs w:val="24"/>
              </w:rPr>
              <w:t>Автоматизация процесса предоставления Заявок на регистрацию в ГИС ГМП, внесения изменений в ГИС ГМП и прекращения доступа к ГИС ГМП.</w:t>
            </w:r>
          </w:p>
          <w:p w:rsidR="00BB5B19" w:rsidRPr="00031AE2" w:rsidRDefault="00BB5B19" w:rsidP="00031AE2">
            <w:pPr>
              <w:tabs>
                <w:tab w:val="left" w:pos="6254"/>
              </w:tabs>
              <w:spacing w:after="0" w:line="240" w:lineRule="auto"/>
              <w:ind w:left="41"/>
              <w:jc w:val="both"/>
              <w:rPr>
                <w:rFonts w:ascii="Times New Roman" w:hAnsi="Times New Roman"/>
                <w:b/>
                <w:sz w:val="24"/>
                <w:szCs w:val="24"/>
              </w:rPr>
            </w:pPr>
            <w:r>
              <w:rPr>
                <w:rFonts w:ascii="Times New Roman" w:hAnsi="Times New Roman"/>
                <w:sz w:val="24"/>
                <w:szCs w:val="24"/>
              </w:rPr>
              <w:t>(</w:t>
            </w:r>
            <w:r>
              <w:rPr>
                <w:rFonts w:ascii="Times New Roman" w:hAnsi="Times New Roman"/>
                <w:b/>
                <w:sz w:val="24"/>
                <w:szCs w:val="24"/>
              </w:rPr>
              <w:t>Межрегиональное операционное УФК)</w:t>
            </w:r>
          </w:p>
        </w:tc>
        <w:tc>
          <w:tcPr>
            <w:tcW w:w="4111" w:type="dxa"/>
            <w:shd w:val="clear" w:color="auto" w:fill="auto"/>
          </w:tcPr>
          <w:p w:rsidR="00BB5B19" w:rsidRDefault="00BB5B19" w:rsidP="00F40AF8">
            <w:pPr>
              <w:spacing w:after="0" w:line="240" w:lineRule="auto"/>
              <w:jc w:val="both"/>
            </w:pPr>
            <w:r>
              <w:rPr>
                <w:rFonts w:ascii="Times New Roman" w:hAnsi="Times New Roman"/>
                <w:bCs/>
                <w:sz w:val="24"/>
                <w:szCs w:val="24"/>
              </w:rPr>
              <w:t xml:space="preserve">Данный функционал предусмотрен Порядком </w:t>
            </w:r>
            <w:r>
              <w:rPr>
                <w:rFonts w:ascii="Times New Roman" w:hAnsi="Times New Roman"/>
                <w:sz w:val="24"/>
                <w:szCs w:val="24"/>
              </w:rPr>
              <w:t>ведения Государственной информационной системы о государственных и муниципальных платежах</w:t>
            </w:r>
            <w:r>
              <w:rPr>
                <w:rFonts w:ascii="Times New Roman" w:hAnsi="Times New Roman"/>
                <w:bCs/>
                <w:sz w:val="24"/>
                <w:szCs w:val="24"/>
              </w:rPr>
              <w:t xml:space="preserve">, утвержденным приказом </w:t>
            </w:r>
            <w:r>
              <w:rPr>
                <w:rFonts w:ascii="Times New Roman" w:hAnsi="Times New Roman"/>
                <w:sz w:val="24"/>
                <w:szCs w:val="24"/>
              </w:rPr>
              <w:t>ФК</w:t>
            </w:r>
            <w:r>
              <w:rPr>
                <w:rFonts w:ascii="Times New Roman" w:hAnsi="Times New Roman"/>
                <w:b/>
                <w:bCs/>
                <w:sz w:val="24"/>
                <w:szCs w:val="24"/>
              </w:rPr>
              <w:t xml:space="preserve"> </w:t>
            </w:r>
            <w:r>
              <w:rPr>
                <w:rFonts w:ascii="Times New Roman" w:hAnsi="Times New Roman"/>
                <w:sz w:val="24"/>
                <w:szCs w:val="24"/>
              </w:rPr>
              <w:t xml:space="preserve">от 12 мая 2017 г. N 11н </w:t>
            </w:r>
            <w:r>
              <w:rPr>
                <w:rFonts w:ascii="Times New Roman" w:hAnsi="Times New Roman"/>
                <w:bCs/>
                <w:sz w:val="24"/>
                <w:szCs w:val="24"/>
              </w:rPr>
              <w:t>(а</w:t>
            </w:r>
            <w:r>
              <w:rPr>
                <w:rFonts w:ascii="Times New Roman" w:hAnsi="Times New Roman"/>
                <w:sz w:val="24"/>
                <w:szCs w:val="24"/>
              </w:rPr>
              <w:t>бзац 3, п. 2.8 Приказа).</w:t>
            </w:r>
          </w:p>
        </w:tc>
        <w:tc>
          <w:tcPr>
            <w:tcW w:w="2835" w:type="dxa"/>
            <w:shd w:val="clear" w:color="auto" w:fill="auto"/>
          </w:tcPr>
          <w:p w:rsidR="00BB5B19" w:rsidRDefault="00BB5B19">
            <w:pPr>
              <w:spacing w:after="0" w:line="240" w:lineRule="auto"/>
              <w:jc w:val="both"/>
              <w:rPr>
                <w:rFonts w:ascii="Times New Roman" w:hAnsi="Times New Roman"/>
                <w:sz w:val="24"/>
                <w:szCs w:val="24"/>
              </w:rPr>
            </w:pPr>
            <w:r>
              <w:rPr>
                <w:rFonts w:ascii="Times New Roman" w:hAnsi="Times New Roman"/>
                <w:sz w:val="24"/>
                <w:szCs w:val="24"/>
              </w:rPr>
              <w:t>Реализация данного функционала позволит сократить бумажный документооборот, а также оптимизировать процесс формирования и проверки Заявок.</w:t>
            </w:r>
          </w:p>
        </w:tc>
        <w:tc>
          <w:tcPr>
            <w:tcW w:w="1840" w:type="dxa"/>
            <w:shd w:val="clear" w:color="auto" w:fill="auto"/>
          </w:tcPr>
          <w:p w:rsidR="00BB5B19" w:rsidRDefault="00BB5B19">
            <w:pPr>
              <w:snapToGrid w:val="0"/>
              <w:spacing w:after="0" w:line="240" w:lineRule="auto"/>
              <w:jc w:val="both"/>
              <w:rPr>
                <w:rFonts w:ascii="Times New Roman" w:hAnsi="Times New Roman"/>
                <w:sz w:val="24"/>
                <w:szCs w:val="24"/>
                <w:highlight w:val="green"/>
              </w:rPr>
            </w:pPr>
          </w:p>
        </w:tc>
      </w:tr>
      <w:tr w:rsidR="00BB5B19" w:rsidTr="00BB5B19">
        <w:trPr>
          <w:gridAfter w:val="2"/>
          <w:wAfter w:w="5670" w:type="dxa"/>
        </w:trPr>
        <w:tc>
          <w:tcPr>
            <w:tcW w:w="776" w:type="dxa"/>
            <w:shd w:val="clear" w:color="auto" w:fill="auto"/>
          </w:tcPr>
          <w:p w:rsidR="00BB5B19" w:rsidRPr="00F40AF8" w:rsidRDefault="00BB5B19" w:rsidP="00F40AF8">
            <w:pPr>
              <w:autoSpaceDE w:val="0"/>
              <w:snapToGrid w:val="0"/>
              <w:spacing w:after="0" w:line="240" w:lineRule="auto"/>
              <w:ind w:left="38"/>
              <w:jc w:val="center"/>
              <w:rPr>
                <w:rFonts w:ascii="Times New Roman" w:hAnsi="Times New Roman"/>
                <w:sz w:val="24"/>
                <w:szCs w:val="24"/>
                <w:highlight w:val="green"/>
              </w:rPr>
            </w:pPr>
            <w:r w:rsidRPr="00F40AF8">
              <w:rPr>
                <w:rFonts w:ascii="Times New Roman" w:hAnsi="Times New Roman"/>
                <w:sz w:val="24"/>
                <w:szCs w:val="24"/>
              </w:rPr>
              <w:t>3.10</w:t>
            </w:r>
          </w:p>
        </w:tc>
        <w:tc>
          <w:tcPr>
            <w:tcW w:w="850" w:type="dxa"/>
            <w:shd w:val="clear" w:color="auto" w:fill="auto"/>
          </w:tcPr>
          <w:p w:rsidR="00BB5B19" w:rsidRDefault="00BB5B19" w:rsidP="00711E3B">
            <w:pPr>
              <w:pStyle w:val="af"/>
              <w:spacing w:line="240" w:lineRule="auto"/>
              <w:ind w:left="113"/>
              <w:jc w:val="center"/>
              <w:rPr>
                <w:rFonts w:ascii="Times New Roman" w:hAnsi="Times New Roman"/>
                <w:sz w:val="24"/>
                <w:szCs w:val="24"/>
                <w:highlight w:val="green"/>
              </w:rPr>
            </w:pPr>
            <w:r w:rsidRPr="00711E3B">
              <w:rPr>
                <w:rFonts w:ascii="Times New Roman" w:hAnsi="Times New Roman"/>
                <w:bCs/>
                <w:sz w:val="24"/>
                <w:szCs w:val="24"/>
              </w:rPr>
              <w:t>1.3</w:t>
            </w:r>
          </w:p>
        </w:tc>
        <w:tc>
          <w:tcPr>
            <w:tcW w:w="4536" w:type="dxa"/>
            <w:shd w:val="clear" w:color="auto" w:fill="auto"/>
          </w:tcPr>
          <w:p w:rsidR="00BB5B19" w:rsidRDefault="00BB5B19">
            <w:pPr>
              <w:autoSpaceDE w:val="0"/>
              <w:spacing w:after="0" w:line="240" w:lineRule="auto"/>
              <w:jc w:val="both"/>
              <w:rPr>
                <w:rFonts w:ascii="Times New Roman" w:hAnsi="Times New Roman"/>
                <w:sz w:val="24"/>
                <w:szCs w:val="24"/>
              </w:rPr>
            </w:pPr>
            <w:r>
              <w:rPr>
                <w:rFonts w:ascii="Times New Roman" w:hAnsi="Times New Roman"/>
                <w:sz w:val="24"/>
                <w:szCs w:val="24"/>
              </w:rPr>
              <w:t>Рассмотреть возможность автоматического формирования еженедельного отчета «Сведения о заключенных соглашениях, принятых нормативных правовых актах на 20__ год, информация о которых подлежит включению в реестр соглашений</w:t>
            </w:r>
          </w:p>
          <w:p w:rsidR="00BB5B19" w:rsidRDefault="00BB5B19" w:rsidP="00031AE2">
            <w:pPr>
              <w:tabs>
                <w:tab w:val="left" w:pos="6254"/>
              </w:tabs>
              <w:spacing w:after="0" w:line="240" w:lineRule="auto"/>
              <w:ind w:left="41"/>
              <w:jc w:val="both"/>
              <w:rPr>
                <w:rFonts w:ascii="Times New Roman" w:hAnsi="Times New Roman"/>
                <w:b/>
                <w:sz w:val="24"/>
                <w:szCs w:val="24"/>
              </w:rPr>
            </w:pPr>
            <w:r>
              <w:rPr>
                <w:rFonts w:ascii="Times New Roman" w:hAnsi="Times New Roman"/>
                <w:sz w:val="24"/>
                <w:szCs w:val="24"/>
              </w:rPr>
              <w:t xml:space="preserve">по состоянию на "___" ________ 20__ года </w:t>
            </w:r>
            <w:r>
              <w:rPr>
                <w:rFonts w:ascii="Times New Roman" w:hAnsi="Times New Roman"/>
                <w:sz w:val="24"/>
                <w:szCs w:val="24"/>
              </w:rPr>
              <w:lastRenderedPageBreak/>
              <w:t>(</w:t>
            </w:r>
            <w:r>
              <w:rPr>
                <w:rFonts w:ascii="Times New Roman" w:hAnsi="Times New Roman"/>
                <w:b/>
                <w:sz w:val="24"/>
                <w:szCs w:val="24"/>
              </w:rPr>
              <w:t>УФК по Республике Карелия, УФК по Ленинградской области)</w:t>
            </w:r>
            <w:r>
              <w:rPr>
                <w:rFonts w:ascii="Times New Roman" w:hAnsi="Times New Roman"/>
                <w:sz w:val="24"/>
                <w:szCs w:val="24"/>
              </w:rPr>
              <w:t xml:space="preserve"> </w:t>
            </w:r>
          </w:p>
        </w:tc>
        <w:tc>
          <w:tcPr>
            <w:tcW w:w="4111" w:type="dxa"/>
            <w:shd w:val="clear" w:color="auto" w:fill="auto"/>
          </w:tcPr>
          <w:p w:rsidR="00BB5B19" w:rsidRDefault="00BB5B19">
            <w:pPr>
              <w:autoSpaceDE w:val="0"/>
              <w:spacing w:after="0" w:line="240" w:lineRule="auto"/>
              <w:jc w:val="both"/>
              <w:rPr>
                <w:rFonts w:ascii="Times New Roman" w:hAnsi="Times New Roman"/>
                <w:sz w:val="24"/>
                <w:szCs w:val="24"/>
              </w:rPr>
            </w:pPr>
            <w:r>
              <w:rPr>
                <w:rFonts w:ascii="Times New Roman" w:hAnsi="Times New Roman"/>
                <w:sz w:val="24"/>
                <w:szCs w:val="24"/>
              </w:rPr>
              <w:lastRenderedPageBreak/>
              <w:t>В ППО «АСФК» имеются все необходимые данные, учтенные на  лицевых счетах с кодом «14», для формирования отчетности.</w:t>
            </w:r>
          </w:p>
          <w:p w:rsidR="00BB5B19" w:rsidRDefault="00BB5B19">
            <w:pPr>
              <w:autoSpaceDE w:val="0"/>
              <w:spacing w:after="0" w:line="240" w:lineRule="auto"/>
              <w:jc w:val="both"/>
              <w:rPr>
                <w:rFonts w:ascii="Times New Roman" w:hAnsi="Times New Roman"/>
                <w:sz w:val="24"/>
                <w:szCs w:val="24"/>
              </w:rPr>
            </w:pPr>
          </w:p>
          <w:p w:rsidR="00BB5B19" w:rsidRDefault="00BB5B19">
            <w:pPr>
              <w:spacing w:after="0" w:line="240" w:lineRule="auto"/>
              <w:jc w:val="both"/>
              <w:rPr>
                <w:rFonts w:ascii="Times New Roman" w:hAnsi="Times New Roman"/>
                <w:bCs/>
                <w:sz w:val="24"/>
                <w:szCs w:val="24"/>
              </w:rPr>
            </w:pPr>
            <w:r>
              <w:rPr>
                <w:rFonts w:ascii="Times New Roman" w:hAnsi="Times New Roman"/>
                <w:sz w:val="24"/>
                <w:szCs w:val="24"/>
              </w:rPr>
              <w:t xml:space="preserve">На сегодняшний день отчет формируется в формате </w:t>
            </w:r>
            <w:r>
              <w:rPr>
                <w:rFonts w:ascii="Times New Roman" w:hAnsi="Times New Roman"/>
                <w:sz w:val="24"/>
                <w:szCs w:val="24"/>
                <w:lang w:val="en-US"/>
              </w:rPr>
              <w:t>Excel</w:t>
            </w:r>
            <w:r>
              <w:rPr>
                <w:rFonts w:ascii="Times New Roman" w:hAnsi="Times New Roman"/>
                <w:sz w:val="24"/>
                <w:szCs w:val="24"/>
              </w:rPr>
              <w:t xml:space="preserve">, </w:t>
            </w:r>
            <w:r>
              <w:rPr>
                <w:rFonts w:ascii="Times New Roman" w:hAnsi="Times New Roman"/>
                <w:sz w:val="24"/>
                <w:szCs w:val="24"/>
              </w:rPr>
              <w:lastRenderedPageBreak/>
              <w:t>автоматическое формирование сократит трудозатраты на его составление</w:t>
            </w:r>
          </w:p>
        </w:tc>
        <w:tc>
          <w:tcPr>
            <w:tcW w:w="2835" w:type="dxa"/>
            <w:shd w:val="clear" w:color="auto" w:fill="auto"/>
          </w:tcPr>
          <w:p w:rsidR="00BB5B19" w:rsidRDefault="00BB5B19" w:rsidP="523A7358">
            <w:pPr>
              <w:spacing w:after="0" w:line="240" w:lineRule="auto"/>
              <w:jc w:val="both"/>
              <w:rPr>
                <w:rFonts w:ascii="Times New Roman" w:hAnsi="Times New Roman"/>
                <w:b/>
                <w:bCs/>
                <w:sz w:val="24"/>
                <w:szCs w:val="24"/>
              </w:rPr>
            </w:pPr>
            <w:r w:rsidRPr="523A7358">
              <w:rPr>
                <w:rFonts w:ascii="Times New Roman" w:hAnsi="Times New Roman"/>
                <w:b/>
                <w:bCs/>
                <w:sz w:val="24"/>
                <w:szCs w:val="24"/>
              </w:rPr>
              <w:lastRenderedPageBreak/>
              <w:t>До 8 человеко-часов в месяц</w:t>
            </w:r>
          </w:p>
          <w:p w:rsidR="00BB5B19" w:rsidRDefault="00BB5B19" w:rsidP="523A7358">
            <w:pPr>
              <w:spacing w:after="0" w:line="240" w:lineRule="auto"/>
              <w:jc w:val="both"/>
              <w:rPr>
                <w:rFonts w:ascii="Times New Roman" w:hAnsi="Times New Roman"/>
                <w:sz w:val="24"/>
                <w:szCs w:val="24"/>
              </w:rPr>
            </w:pPr>
            <w:r w:rsidRPr="523A7358">
              <w:rPr>
                <w:rFonts w:ascii="Times New Roman" w:hAnsi="Times New Roman"/>
                <w:sz w:val="24"/>
                <w:szCs w:val="24"/>
              </w:rPr>
              <w:t>(затраты сотрудников ТОФК на формирование информации 2 часа*4=8 человеко-часов в месяц).</w:t>
            </w:r>
          </w:p>
          <w:p w:rsidR="00BB5B19" w:rsidRDefault="00BB5B19" w:rsidP="523A7358">
            <w:pPr>
              <w:spacing w:after="0" w:line="240" w:lineRule="auto"/>
              <w:jc w:val="both"/>
              <w:rPr>
                <w:rFonts w:ascii="Times New Roman" w:hAnsi="Times New Roman"/>
                <w:sz w:val="24"/>
                <w:szCs w:val="24"/>
              </w:rPr>
            </w:pPr>
          </w:p>
        </w:tc>
        <w:tc>
          <w:tcPr>
            <w:tcW w:w="1840" w:type="dxa"/>
            <w:shd w:val="clear" w:color="auto" w:fill="auto"/>
          </w:tcPr>
          <w:p w:rsidR="00BB5B19" w:rsidRDefault="00BB5B19" w:rsidP="523A7358">
            <w:pPr>
              <w:autoSpaceDE w:val="0"/>
              <w:spacing w:after="0" w:line="240" w:lineRule="auto"/>
              <w:jc w:val="both"/>
              <w:rPr>
                <w:rFonts w:ascii="Times New Roman" w:hAnsi="Times New Roman"/>
                <w:sz w:val="24"/>
                <w:szCs w:val="24"/>
              </w:rPr>
            </w:pPr>
          </w:p>
        </w:tc>
      </w:tr>
    </w:tbl>
    <w:p w:rsidR="00BC0D92" w:rsidRDefault="00BC0D92">
      <w:pPr>
        <w:spacing w:line="240" w:lineRule="auto"/>
      </w:pPr>
    </w:p>
    <w:sectPr w:rsidR="00BC0D92" w:rsidSect="00BC0D92">
      <w:headerReference w:type="default" r:id="rId11"/>
      <w:pgSz w:w="16838" w:h="11906" w:orient="landscape"/>
      <w:pgMar w:top="1276" w:right="1134" w:bottom="850" w:left="1134" w:header="708"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49D" w:rsidRDefault="002A049D" w:rsidP="00BC0D92">
      <w:pPr>
        <w:spacing w:after="0" w:line="240" w:lineRule="auto"/>
      </w:pPr>
      <w:r>
        <w:separator/>
      </w:r>
    </w:p>
  </w:endnote>
  <w:endnote w:type="continuationSeparator" w:id="0">
    <w:p w:rsidR="002A049D" w:rsidRDefault="002A049D" w:rsidP="00BC0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宋体">
    <w:panose1 w:val="00000000000000000000"/>
    <w:charset w:val="80"/>
    <w:family w:val="roman"/>
    <w:notTrueType/>
    <w:pitch w:val="default"/>
  </w:font>
  <w:font w:name="DejaVu Sans">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49D" w:rsidRDefault="002A049D" w:rsidP="00BC0D92">
      <w:pPr>
        <w:spacing w:after="0" w:line="240" w:lineRule="auto"/>
      </w:pPr>
      <w:r>
        <w:separator/>
      </w:r>
    </w:p>
  </w:footnote>
  <w:footnote w:type="continuationSeparator" w:id="0">
    <w:p w:rsidR="002A049D" w:rsidRDefault="002A049D" w:rsidP="00BC0D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867" w:rsidRDefault="009B5867">
    <w:pPr>
      <w:pStyle w:val="af0"/>
      <w:jc w:val="center"/>
    </w:pPr>
    <w:r>
      <w:fldChar w:fldCharType="begin"/>
    </w:r>
    <w:r>
      <w:instrText>PAGE</w:instrText>
    </w:r>
    <w:r>
      <w:fldChar w:fldCharType="separate"/>
    </w:r>
    <w:r w:rsidR="00994730">
      <w:rPr>
        <w:noProof/>
      </w:rPr>
      <w:t>18</w:t>
    </w:r>
    <w:r>
      <w:rPr>
        <w:noProof/>
      </w:rPr>
      <w:fldChar w:fldCharType="end"/>
    </w:r>
  </w:p>
  <w:p w:rsidR="009B5867" w:rsidRDefault="009B5867">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E25A8"/>
    <w:multiLevelType w:val="multilevel"/>
    <w:tmpl w:val="29923310"/>
    <w:lvl w:ilvl="0">
      <w:start w:val="1"/>
      <w:numFmt w:val="decimal"/>
      <w:lvlText w:val="%1."/>
      <w:lvlJc w:val="left"/>
      <w:pPr>
        <w:ind w:left="747" w:hanging="360"/>
      </w:pPr>
    </w:lvl>
    <w:lvl w:ilvl="1">
      <w:start w:val="1"/>
      <w:numFmt w:val="decimal"/>
      <w:lvlText w:val="%1.%2."/>
      <w:lvlJc w:val="left"/>
      <w:pPr>
        <w:ind w:left="792" w:hanging="432"/>
      </w:pPr>
    </w:lvl>
    <w:lvl w:ilvl="2">
      <w:start w:val="1"/>
      <w:numFmt w:val="decimal"/>
      <w:lvlText w:val="%1.%2.%3."/>
      <w:lvlJc w:val="left"/>
      <w:pPr>
        <w:ind w:left="1213"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6252044"/>
    <w:multiLevelType w:val="multilevel"/>
    <w:tmpl w:val="EE245BFC"/>
    <w:lvl w:ilvl="0">
      <w:start w:val="1"/>
      <w:numFmt w:val="decimal"/>
      <w:lvlText w:val="%1."/>
      <w:lvlJc w:val="left"/>
      <w:pPr>
        <w:ind w:left="720" w:hanging="360"/>
      </w:pPr>
      <w:rPr>
        <w:rFonts w:ascii="Times New Roman" w:eastAsia="SimSun;宋体"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32E35C1"/>
    <w:multiLevelType w:val="multilevel"/>
    <w:tmpl w:val="EB361D7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35FC52C9"/>
    <w:multiLevelType w:val="multilevel"/>
    <w:tmpl w:val="3CB41752"/>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3703C8F"/>
    <w:multiLevelType w:val="hybridMultilevel"/>
    <w:tmpl w:val="B3E2973C"/>
    <w:lvl w:ilvl="0" w:tplc="9DA2FE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7980F33"/>
    <w:multiLevelType w:val="hybridMultilevel"/>
    <w:tmpl w:val="E59AE882"/>
    <w:lvl w:ilvl="0" w:tplc="2708DB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28F257C"/>
    <w:multiLevelType w:val="hybridMultilevel"/>
    <w:tmpl w:val="5A66879C"/>
    <w:lvl w:ilvl="0" w:tplc="F08CC8A4">
      <w:start w:val="1"/>
      <w:numFmt w:val="decimal"/>
      <w:lvlText w:val="%1."/>
      <w:lvlJc w:val="left"/>
      <w:pPr>
        <w:ind w:left="720" w:hanging="360"/>
      </w:pPr>
    </w:lvl>
    <w:lvl w:ilvl="1" w:tplc="EA183810">
      <w:start w:val="1"/>
      <w:numFmt w:val="lowerLetter"/>
      <w:lvlText w:val="%2."/>
      <w:lvlJc w:val="left"/>
      <w:pPr>
        <w:ind w:left="1440" w:hanging="360"/>
      </w:pPr>
    </w:lvl>
    <w:lvl w:ilvl="2" w:tplc="1C287808">
      <w:start w:val="1"/>
      <w:numFmt w:val="lowerRoman"/>
      <w:lvlText w:val="%3."/>
      <w:lvlJc w:val="right"/>
      <w:pPr>
        <w:ind w:left="2160" w:hanging="180"/>
      </w:pPr>
    </w:lvl>
    <w:lvl w:ilvl="3" w:tplc="4C8AB49C">
      <w:start w:val="1"/>
      <w:numFmt w:val="decimal"/>
      <w:lvlText w:val="%4."/>
      <w:lvlJc w:val="left"/>
      <w:pPr>
        <w:ind w:left="2880" w:hanging="360"/>
      </w:pPr>
    </w:lvl>
    <w:lvl w:ilvl="4" w:tplc="35382FDE">
      <w:start w:val="1"/>
      <w:numFmt w:val="lowerLetter"/>
      <w:lvlText w:val="%5."/>
      <w:lvlJc w:val="left"/>
      <w:pPr>
        <w:ind w:left="3600" w:hanging="360"/>
      </w:pPr>
    </w:lvl>
    <w:lvl w:ilvl="5" w:tplc="B762BC70">
      <w:start w:val="1"/>
      <w:numFmt w:val="lowerRoman"/>
      <w:lvlText w:val="%6."/>
      <w:lvlJc w:val="right"/>
      <w:pPr>
        <w:ind w:left="4320" w:hanging="180"/>
      </w:pPr>
    </w:lvl>
    <w:lvl w:ilvl="6" w:tplc="BB924490">
      <w:start w:val="1"/>
      <w:numFmt w:val="decimal"/>
      <w:lvlText w:val="%7."/>
      <w:lvlJc w:val="left"/>
      <w:pPr>
        <w:ind w:left="5040" w:hanging="360"/>
      </w:pPr>
    </w:lvl>
    <w:lvl w:ilvl="7" w:tplc="DD8E0B5A">
      <w:start w:val="1"/>
      <w:numFmt w:val="lowerLetter"/>
      <w:lvlText w:val="%8."/>
      <w:lvlJc w:val="left"/>
      <w:pPr>
        <w:ind w:left="5760" w:hanging="360"/>
      </w:pPr>
    </w:lvl>
    <w:lvl w:ilvl="8" w:tplc="BD169B2C">
      <w:start w:val="1"/>
      <w:numFmt w:val="lowerRoman"/>
      <w:lvlText w:val="%9."/>
      <w:lvlJc w:val="right"/>
      <w:pPr>
        <w:ind w:left="6480" w:hanging="180"/>
      </w:pPr>
    </w:lvl>
  </w:abstractNum>
  <w:num w:numId="1">
    <w:abstractNumId w:val="6"/>
  </w:num>
  <w:num w:numId="2">
    <w:abstractNumId w:val="3"/>
  </w:num>
  <w:num w:numId="3">
    <w:abstractNumId w:val="0"/>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5D0C62DC"/>
    <w:rsid w:val="00024817"/>
    <w:rsid w:val="00031AE2"/>
    <w:rsid w:val="00055057"/>
    <w:rsid w:val="0006067D"/>
    <w:rsid w:val="001041C4"/>
    <w:rsid w:val="001329C7"/>
    <w:rsid w:val="0016616B"/>
    <w:rsid w:val="001E3836"/>
    <w:rsid w:val="00264751"/>
    <w:rsid w:val="00293AE6"/>
    <w:rsid w:val="002A049D"/>
    <w:rsid w:val="0030437F"/>
    <w:rsid w:val="003713E6"/>
    <w:rsid w:val="003D5021"/>
    <w:rsid w:val="003F2555"/>
    <w:rsid w:val="00427D71"/>
    <w:rsid w:val="00461F06"/>
    <w:rsid w:val="004629A1"/>
    <w:rsid w:val="004D56DF"/>
    <w:rsid w:val="00527E83"/>
    <w:rsid w:val="00567052"/>
    <w:rsid w:val="005A1BE9"/>
    <w:rsid w:val="005B3E76"/>
    <w:rsid w:val="005D7D72"/>
    <w:rsid w:val="005E2B52"/>
    <w:rsid w:val="00625650"/>
    <w:rsid w:val="00643424"/>
    <w:rsid w:val="00655905"/>
    <w:rsid w:val="00675278"/>
    <w:rsid w:val="00711E3B"/>
    <w:rsid w:val="00730925"/>
    <w:rsid w:val="007D7E43"/>
    <w:rsid w:val="007F5209"/>
    <w:rsid w:val="0080074F"/>
    <w:rsid w:val="00806764"/>
    <w:rsid w:val="008371B1"/>
    <w:rsid w:val="0084156A"/>
    <w:rsid w:val="00854BA7"/>
    <w:rsid w:val="008613CD"/>
    <w:rsid w:val="008A36D5"/>
    <w:rsid w:val="008C35CE"/>
    <w:rsid w:val="008D0D2E"/>
    <w:rsid w:val="008D399A"/>
    <w:rsid w:val="008F4883"/>
    <w:rsid w:val="00932E33"/>
    <w:rsid w:val="00935E85"/>
    <w:rsid w:val="0097117E"/>
    <w:rsid w:val="00994730"/>
    <w:rsid w:val="009B5867"/>
    <w:rsid w:val="009E2A80"/>
    <w:rsid w:val="00A26991"/>
    <w:rsid w:val="00A83344"/>
    <w:rsid w:val="00AA22B4"/>
    <w:rsid w:val="00AC3B9C"/>
    <w:rsid w:val="00AC65F4"/>
    <w:rsid w:val="00AD7062"/>
    <w:rsid w:val="00AF30CB"/>
    <w:rsid w:val="00B03E09"/>
    <w:rsid w:val="00B14F0C"/>
    <w:rsid w:val="00B21003"/>
    <w:rsid w:val="00B25E1A"/>
    <w:rsid w:val="00BB5B19"/>
    <w:rsid w:val="00BB5DD6"/>
    <w:rsid w:val="00BC0D92"/>
    <w:rsid w:val="00BE12DD"/>
    <w:rsid w:val="00C22C08"/>
    <w:rsid w:val="00C47766"/>
    <w:rsid w:val="00C676DE"/>
    <w:rsid w:val="00CB12BC"/>
    <w:rsid w:val="00CB5A17"/>
    <w:rsid w:val="00DD4E87"/>
    <w:rsid w:val="00E0279C"/>
    <w:rsid w:val="00E60D2A"/>
    <w:rsid w:val="00E64BF4"/>
    <w:rsid w:val="00E92F4C"/>
    <w:rsid w:val="00EB7B96"/>
    <w:rsid w:val="00EC732F"/>
    <w:rsid w:val="00ED74B2"/>
    <w:rsid w:val="00F40AF8"/>
    <w:rsid w:val="00F44973"/>
    <w:rsid w:val="00F72EF8"/>
    <w:rsid w:val="00F754A4"/>
    <w:rsid w:val="00F81D35"/>
    <w:rsid w:val="00FC6CE2"/>
    <w:rsid w:val="00FE40C7"/>
    <w:rsid w:val="00FF511A"/>
    <w:rsid w:val="523A7358"/>
    <w:rsid w:val="5D0C6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D92"/>
    <w:pPr>
      <w:spacing w:after="160" w:line="256" w:lineRule="auto"/>
    </w:pPr>
    <w:rPr>
      <w:rFonts w:ascii="Calibri" w:eastAsia="Calibri" w:hAnsi="Calibri" w:cs="Times New Roman"/>
      <w:sz w:val="22"/>
      <w:szCs w:val="22"/>
      <w:lang w:val="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BC0D92"/>
    <w:rPr>
      <w:rFonts w:ascii="Symbol" w:hAnsi="Symbol" w:cs="Symbol"/>
    </w:rPr>
  </w:style>
  <w:style w:type="character" w:customStyle="1" w:styleId="WW8Num1z1">
    <w:name w:val="WW8Num1z1"/>
    <w:qFormat/>
    <w:rsid w:val="00BC0D92"/>
    <w:rPr>
      <w:rFonts w:ascii="Courier New" w:hAnsi="Courier New" w:cs="Courier New"/>
    </w:rPr>
  </w:style>
  <w:style w:type="character" w:customStyle="1" w:styleId="WW8Num1z2">
    <w:name w:val="WW8Num1z2"/>
    <w:qFormat/>
    <w:rsid w:val="00BC0D92"/>
    <w:rPr>
      <w:rFonts w:ascii="Wingdings" w:hAnsi="Wingdings" w:cs="Wingdings"/>
    </w:rPr>
  </w:style>
  <w:style w:type="character" w:customStyle="1" w:styleId="WW8Num2z0">
    <w:name w:val="WW8Num2z0"/>
    <w:qFormat/>
    <w:rsid w:val="00BC0D92"/>
  </w:style>
  <w:style w:type="character" w:customStyle="1" w:styleId="WW8Num2z1">
    <w:name w:val="WW8Num2z1"/>
    <w:qFormat/>
    <w:rsid w:val="00BC0D92"/>
  </w:style>
  <w:style w:type="character" w:customStyle="1" w:styleId="WW8Num2z2">
    <w:name w:val="WW8Num2z2"/>
    <w:qFormat/>
    <w:rsid w:val="00BC0D92"/>
  </w:style>
  <w:style w:type="character" w:customStyle="1" w:styleId="WW8Num2z3">
    <w:name w:val="WW8Num2z3"/>
    <w:qFormat/>
    <w:rsid w:val="00BC0D92"/>
  </w:style>
  <w:style w:type="character" w:customStyle="1" w:styleId="WW8Num2z4">
    <w:name w:val="WW8Num2z4"/>
    <w:qFormat/>
    <w:rsid w:val="00BC0D92"/>
  </w:style>
  <w:style w:type="character" w:customStyle="1" w:styleId="WW8Num2z5">
    <w:name w:val="WW8Num2z5"/>
    <w:qFormat/>
    <w:rsid w:val="00BC0D92"/>
  </w:style>
  <w:style w:type="character" w:customStyle="1" w:styleId="WW8Num2z6">
    <w:name w:val="WW8Num2z6"/>
    <w:qFormat/>
    <w:rsid w:val="00BC0D92"/>
  </w:style>
  <w:style w:type="character" w:customStyle="1" w:styleId="WW8Num2z7">
    <w:name w:val="WW8Num2z7"/>
    <w:qFormat/>
    <w:rsid w:val="00BC0D92"/>
  </w:style>
  <w:style w:type="character" w:customStyle="1" w:styleId="WW8Num2z8">
    <w:name w:val="WW8Num2z8"/>
    <w:qFormat/>
    <w:rsid w:val="00BC0D92"/>
  </w:style>
  <w:style w:type="character" w:customStyle="1" w:styleId="WW8Num3z0">
    <w:name w:val="WW8Num3z0"/>
    <w:qFormat/>
    <w:rsid w:val="00BC0D92"/>
  </w:style>
  <w:style w:type="character" w:customStyle="1" w:styleId="WW8Num3z1">
    <w:name w:val="WW8Num3z1"/>
    <w:qFormat/>
    <w:rsid w:val="00BC0D92"/>
  </w:style>
  <w:style w:type="character" w:customStyle="1" w:styleId="WW8Num3z2">
    <w:name w:val="WW8Num3z2"/>
    <w:qFormat/>
    <w:rsid w:val="00BC0D92"/>
  </w:style>
  <w:style w:type="character" w:customStyle="1" w:styleId="WW8Num3z3">
    <w:name w:val="WW8Num3z3"/>
    <w:qFormat/>
    <w:rsid w:val="00BC0D92"/>
  </w:style>
  <w:style w:type="character" w:customStyle="1" w:styleId="WW8Num3z4">
    <w:name w:val="WW8Num3z4"/>
    <w:qFormat/>
    <w:rsid w:val="00BC0D92"/>
  </w:style>
  <w:style w:type="character" w:customStyle="1" w:styleId="WW8Num3z5">
    <w:name w:val="WW8Num3z5"/>
    <w:qFormat/>
    <w:rsid w:val="00BC0D92"/>
  </w:style>
  <w:style w:type="character" w:customStyle="1" w:styleId="WW8Num3z6">
    <w:name w:val="WW8Num3z6"/>
    <w:qFormat/>
    <w:rsid w:val="00BC0D92"/>
  </w:style>
  <w:style w:type="character" w:customStyle="1" w:styleId="WW8Num3z7">
    <w:name w:val="WW8Num3z7"/>
    <w:qFormat/>
    <w:rsid w:val="00BC0D92"/>
  </w:style>
  <w:style w:type="character" w:customStyle="1" w:styleId="WW8Num3z8">
    <w:name w:val="WW8Num3z8"/>
    <w:qFormat/>
    <w:rsid w:val="00BC0D92"/>
  </w:style>
  <w:style w:type="character" w:customStyle="1" w:styleId="WW8Num4z0">
    <w:name w:val="WW8Num4z0"/>
    <w:qFormat/>
    <w:rsid w:val="00BC0D92"/>
  </w:style>
  <w:style w:type="character" w:customStyle="1" w:styleId="WW8Num4z1">
    <w:name w:val="WW8Num4z1"/>
    <w:qFormat/>
    <w:rsid w:val="00BC0D92"/>
  </w:style>
  <w:style w:type="character" w:customStyle="1" w:styleId="WW8Num4z2">
    <w:name w:val="WW8Num4z2"/>
    <w:qFormat/>
    <w:rsid w:val="00BC0D92"/>
  </w:style>
  <w:style w:type="character" w:customStyle="1" w:styleId="WW8Num4z3">
    <w:name w:val="WW8Num4z3"/>
    <w:qFormat/>
    <w:rsid w:val="00BC0D92"/>
  </w:style>
  <w:style w:type="character" w:customStyle="1" w:styleId="WW8Num4z4">
    <w:name w:val="WW8Num4z4"/>
    <w:qFormat/>
    <w:rsid w:val="00BC0D92"/>
  </w:style>
  <w:style w:type="character" w:customStyle="1" w:styleId="WW8Num4z5">
    <w:name w:val="WW8Num4z5"/>
    <w:qFormat/>
    <w:rsid w:val="00BC0D92"/>
  </w:style>
  <w:style w:type="character" w:customStyle="1" w:styleId="WW8Num4z6">
    <w:name w:val="WW8Num4z6"/>
    <w:qFormat/>
    <w:rsid w:val="00BC0D92"/>
  </w:style>
  <w:style w:type="character" w:customStyle="1" w:styleId="WW8Num4z7">
    <w:name w:val="WW8Num4z7"/>
    <w:qFormat/>
    <w:rsid w:val="00BC0D92"/>
  </w:style>
  <w:style w:type="character" w:customStyle="1" w:styleId="WW8Num4z8">
    <w:name w:val="WW8Num4z8"/>
    <w:qFormat/>
    <w:rsid w:val="00BC0D92"/>
  </w:style>
  <w:style w:type="character" w:customStyle="1" w:styleId="WW8Num5z0">
    <w:name w:val="WW8Num5z0"/>
    <w:qFormat/>
    <w:rsid w:val="00BC0D92"/>
  </w:style>
  <w:style w:type="character" w:customStyle="1" w:styleId="WW8Num6z0">
    <w:name w:val="WW8Num6z0"/>
    <w:qFormat/>
    <w:rsid w:val="00BC0D92"/>
  </w:style>
  <w:style w:type="character" w:customStyle="1" w:styleId="WW8Num6z1">
    <w:name w:val="WW8Num6z1"/>
    <w:qFormat/>
    <w:rsid w:val="00BC0D92"/>
  </w:style>
  <w:style w:type="character" w:customStyle="1" w:styleId="WW8Num6z2">
    <w:name w:val="WW8Num6z2"/>
    <w:qFormat/>
    <w:rsid w:val="00BC0D92"/>
  </w:style>
  <w:style w:type="character" w:customStyle="1" w:styleId="WW8Num6z3">
    <w:name w:val="WW8Num6z3"/>
    <w:qFormat/>
    <w:rsid w:val="00BC0D92"/>
  </w:style>
  <w:style w:type="character" w:customStyle="1" w:styleId="WW8Num6z4">
    <w:name w:val="WW8Num6z4"/>
    <w:qFormat/>
    <w:rsid w:val="00BC0D92"/>
  </w:style>
  <w:style w:type="character" w:customStyle="1" w:styleId="WW8Num6z5">
    <w:name w:val="WW8Num6z5"/>
    <w:qFormat/>
    <w:rsid w:val="00BC0D92"/>
  </w:style>
  <w:style w:type="character" w:customStyle="1" w:styleId="WW8Num6z6">
    <w:name w:val="WW8Num6z6"/>
    <w:qFormat/>
    <w:rsid w:val="00BC0D92"/>
  </w:style>
  <w:style w:type="character" w:customStyle="1" w:styleId="WW8Num6z7">
    <w:name w:val="WW8Num6z7"/>
    <w:qFormat/>
    <w:rsid w:val="00BC0D92"/>
  </w:style>
  <w:style w:type="character" w:customStyle="1" w:styleId="WW8Num6z8">
    <w:name w:val="WW8Num6z8"/>
    <w:qFormat/>
    <w:rsid w:val="00BC0D92"/>
  </w:style>
  <w:style w:type="character" w:customStyle="1" w:styleId="WW8Num7z0">
    <w:name w:val="WW8Num7z0"/>
    <w:qFormat/>
    <w:rsid w:val="00BC0D92"/>
  </w:style>
  <w:style w:type="character" w:customStyle="1" w:styleId="WW8Num7z1">
    <w:name w:val="WW8Num7z1"/>
    <w:qFormat/>
    <w:rsid w:val="00BC0D92"/>
  </w:style>
  <w:style w:type="character" w:customStyle="1" w:styleId="WW8Num7z2">
    <w:name w:val="WW8Num7z2"/>
    <w:qFormat/>
    <w:rsid w:val="00BC0D92"/>
  </w:style>
  <w:style w:type="character" w:customStyle="1" w:styleId="WW8Num7z3">
    <w:name w:val="WW8Num7z3"/>
    <w:qFormat/>
    <w:rsid w:val="00BC0D92"/>
  </w:style>
  <w:style w:type="character" w:customStyle="1" w:styleId="WW8Num7z4">
    <w:name w:val="WW8Num7z4"/>
    <w:qFormat/>
    <w:rsid w:val="00BC0D92"/>
  </w:style>
  <w:style w:type="character" w:customStyle="1" w:styleId="WW8Num7z5">
    <w:name w:val="WW8Num7z5"/>
    <w:qFormat/>
    <w:rsid w:val="00BC0D92"/>
  </w:style>
  <w:style w:type="character" w:customStyle="1" w:styleId="WW8Num7z6">
    <w:name w:val="WW8Num7z6"/>
    <w:qFormat/>
    <w:rsid w:val="00BC0D92"/>
  </w:style>
  <w:style w:type="character" w:customStyle="1" w:styleId="WW8Num7z7">
    <w:name w:val="WW8Num7z7"/>
    <w:qFormat/>
    <w:rsid w:val="00BC0D92"/>
  </w:style>
  <w:style w:type="character" w:customStyle="1" w:styleId="WW8Num7z8">
    <w:name w:val="WW8Num7z8"/>
    <w:qFormat/>
    <w:rsid w:val="00BC0D92"/>
  </w:style>
  <w:style w:type="character" w:customStyle="1" w:styleId="WW8Num8z0">
    <w:name w:val="WW8Num8z0"/>
    <w:qFormat/>
    <w:rsid w:val="00BC0D92"/>
    <w:rPr>
      <w:rFonts w:ascii="Symbol" w:hAnsi="Symbol" w:cs="Symbol"/>
    </w:rPr>
  </w:style>
  <w:style w:type="character" w:customStyle="1" w:styleId="WW8Num8z1">
    <w:name w:val="WW8Num8z1"/>
    <w:qFormat/>
    <w:rsid w:val="00BC0D92"/>
    <w:rPr>
      <w:rFonts w:ascii="Courier New" w:hAnsi="Courier New" w:cs="Courier New"/>
    </w:rPr>
  </w:style>
  <w:style w:type="character" w:customStyle="1" w:styleId="WW8Num8z2">
    <w:name w:val="WW8Num8z2"/>
    <w:qFormat/>
    <w:rsid w:val="00BC0D92"/>
    <w:rPr>
      <w:rFonts w:ascii="Wingdings" w:hAnsi="Wingdings" w:cs="Wingdings"/>
    </w:rPr>
  </w:style>
  <w:style w:type="character" w:customStyle="1" w:styleId="WW8Num9z0">
    <w:name w:val="WW8Num9z0"/>
    <w:qFormat/>
    <w:rsid w:val="00BC0D92"/>
  </w:style>
  <w:style w:type="character" w:customStyle="1" w:styleId="WW8Num9z1">
    <w:name w:val="WW8Num9z1"/>
    <w:qFormat/>
    <w:rsid w:val="00BC0D92"/>
  </w:style>
  <w:style w:type="character" w:customStyle="1" w:styleId="WW8Num9z2">
    <w:name w:val="WW8Num9z2"/>
    <w:qFormat/>
    <w:rsid w:val="00BC0D92"/>
  </w:style>
  <w:style w:type="character" w:customStyle="1" w:styleId="WW8Num9z3">
    <w:name w:val="WW8Num9z3"/>
    <w:qFormat/>
    <w:rsid w:val="00BC0D92"/>
  </w:style>
  <w:style w:type="character" w:customStyle="1" w:styleId="WW8Num9z4">
    <w:name w:val="WW8Num9z4"/>
    <w:qFormat/>
    <w:rsid w:val="00BC0D92"/>
  </w:style>
  <w:style w:type="character" w:customStyle="1" w:styleId="WW8Num9z5">
    <w:name w:val="WW8Num9z5"/>
    <w:qFormat/>
    <w:rsid w:val="00BC0D92"/>
  </w:style>
  <w:style w:type="character" w:customStyle="1" w:styleId="WW8Num9z6">
    <w:name w:val="WW8Num9z6"/>
    <w:qFormat/>
    <w:rsid w:val="00BC0D92"/>
  </w:style>
  <w:style w:type="character" w:customStyle="1" w:styleId="WW8Num9z7">
    <w:name w:val="WW8Num9z7"/>
    <w:qFormat/>
    <w:rsid w:val="00BC0D92"/>
  </w:style>
  <w:style w:type="character" w:customStyle="1" w:styleId="WW8Num9z8">
    <w:name w:val="WW8Num9z8"/>
    <w:qFormat/>
    <w:rsid w:val="00BC0D92"/>
  </w:style>
  <w:style w:type="character" w:customStyle="1" w:styleId="WW8Num10z0">
    <w:name w:val="WW8Num10z0"/>
    <w:qFormat/>
    <w:rsid w:val="00BC0D92"/>
  </w:style>
  <w:style w:type="character" w:customStyle="1" w:styleId="WW8Num10z1">
    <w:name w:val="WW8Num10z1"/>
    <w:qFormat/>
    <w:rsid w:val="00BC0D92"/>
  </w:style>
  <w:style w:type="character" w:customStyle="1" w:styleId="WW8Num10z2">
    <w:name w:val="WW8Num10z2"/>
    <w:qFormat/>
    <w:rsid w:val="00BC0D92"/>
  </w:style>
  <w:style w:type="character" w:customStyle="1" w:styleId="WW8Num10z3">
    <w:name w:val="WW8Num10z3"/>
    <w:qFormat/>
    <w:rsid w:val="00BC0D92"/>
  </w:style>
  <w:style w:type="character" w:customStyle="1" w:styleId="WW8Num10z4">
    <w:name w:val="WW8Num10z4"/>
    <w:qFormat/>
    <w:rsid w:val="00BC0D92"/>
  </w:style>
  <w:style w:type="character" w:customStyle="1" w:styleId="WW8Num10z5">
    <w:name w:val="WW8Num10z5"/>
    <w:qFormat/>
    <w:rsid w:val="00BC0D92"/>
  </w:style>
  <w:style w:type="character" w:customStyle="1" w:styleId="WW8Num10z6">
    <w:name w:val="WW8Num10z6"/>
    <w:qFormat/>
    <w:rsid w:val="00BC0D92"/>
  </w:style>
  <w:style w:type="character" w:customStyle="1" w:styleId="WW8Num10z7">
    <w:name w:val="WW8Num10z7"/>
    <w:qFormat/>
    <w:rsid w:val="00BC0D92"/>
  </w:style>
  <w:style w:type="character" w:customStyle="1" w:styleId="WW8Num10z8">
    <w:name w:val="WW8Num10z8"/>
    <w:qFormat/>
    <w:rsid w:val="00BC0D92"/>
  </w:style>
  <w:style w:type="character" w:customStyle="1" w:styleId="WW8Num11z0">
    <w:name w:val="WW8Num11z0"/>
    <w:qFormat/>
    <w:rsid w:val="00BC0D92"/>
  </w:style>
  <w:style w:type="character" w:customStyle="1" w:styleId="WW8Num11z1">
    <w:name w:val="WW8Num11z1"/>
    <w:qFormat/>
    <w:rsid w:val="00BC0D92"/>
  </w:style>
  <w:style w:type="character" w:customStyle="1" w:styleId="WW8Num11z2">
    <w:name w:val="WW8Num11z2"/>
    <w:qFormat/>
    <w:rsid w:val="00BC0D92"/>
  </w:style>
  <w:style w:type="character" w:customStyle="1" w:styleId="WW8Num11z3">
    <w:name w:val="WW8Num11z3"/>
    <w:qFormat/>
    <w:rsid w:val="00BC0D92"/>
  </w:style>
  <w:style w:type="character" w:customStyle="1" w:styleId="WW8Num11z4">
    <w:name w:val="WW8Num11z4"/>
    <w:qFormat/>
    <w:rsid w:val="00BC0D92"/>
  </w:style>
  <w:style w:type="character" w:customStyle="1" w:styleId="WW8Num11z5">
    <w:name w:val="WW8Num11z5"/>
    <w:qFormat/>
    <w:rsid w:val="00BC0D92"/>
  </w:style>
  <w:style w:type="character" w:customStyle="1" w:styleId="WW8Num11z6">
    <w:name w:val="WW8Num11z6"/>
    <w:qFormat/>
    <w:rsid w:val="00BC0D92"/>
  </w:style>
  <w:style w:type="character" w:customStyle="1" w:styleId="WW8Num11z7">
    <w:name w:val="WW8Num11z7"/>
    <w:qFormat/>
    <w:rsid w:val="00BC0D92"/>
  </w:style>
  <w:style w:type="character" w:customStyle="1" w:styleId="WW8Num11z8">
    <w:name w:val="WW8Num11z8"/>
    <w:qFormat/>
    <w:rsid w:val="00BC0D92"/>
  </w:style>
  <w:style w:type="character" w:customStyle="1" w:styleId="WW8Num12z0">
    <w:name w:val="WW8Num12z0"/>
    <w:qFormat/>
    <w:rsid w:val="00BC0D92"/>
  </w:style>
  <w:style w:type="character" w:customStyle="1" w:styleId="WW8Num12z1">
    <w:name w:val="WW8Num12z1"/>
    <w:qFormat/>
    <w:rsid w:val="00BC0D92"/>
  </w:style>
  <w:style w:type="character" w:customStyle="1" w:styleId="WW8Num12z2">
    <w:name w:val="WW8Num12z2"/>
    <w:qFormat/>
    <w:rsid w:val="00BC0D92"/>
  </w:style>
  <w:style w:type="character" w:customStyle="1" w:styleId="WW8Num12z3">
    <w:name w:val="WW8Num12z3"/>
    <w:qFormat/>
    <w:rsid w:val="00BC0D92"/>
  </w:style>
  <w:style w:type="character" w:customStyle="1" w:styleId="WW8Num12z4">
    <w:name w:val="WW8Num12z4"/>
    <w:qFormat/>
    <w:rsid w:val="00BC0D92"/>
  </w:style>
  <w:style w:type="character" w:customStyle="1" w:styleId="WW8Num12z5">
    <w:name w:val="WW8Num12z5"/>
    <w:qFormat/>
    <w:rsid w:val="00BC0D92"/>
  </w:style>
  <w:style w:type="character" w:customStyle="1" w:styleId="WW8Num12z6">
    <w:name w:val="WW8Num12z6"/>
    <w:qFormat/>
    <w:rsid w:val="00BC0D92"/>
  </w:style>
  <w:style w:type="character" w:customStyle="1" w:styleId="WW8Num12z7">
    <w:name w:val="WW8Num12z7"/>
    <w:qFormat/>
    <w:rsid w:val="00BC0D92"/>
  </w:style>
  <w:style w:type="character" w:customStyle="1" w:styleId="WW8Num12z8">
    <w:name w:val="WW8Num12z8"/>
    <w:qFormat/>
    <w:rsid w:val="00BC0D92"/>
  </w:style>
  <w:style w:type="character" w:customStyle="1" w:styleId="WW8Num13z0">
    <w:name w:val="WW8Num13z0"/>
    <w:qFormat/>
    <w:rsid w:val="00BC0D92"/>
    <w:rPr>
      <w:rFonts w:cs="Times New Roman"/>
      <w:b/>
      <w:sz w:val="28"/>
    </w:rPr>
  </w:style>
  <w:style w:type="character" w:customStyle="1" w:styleId="WW8Num13z1">
    <w:name w:val="WW8Num13z1"/>
    <w:qFormat/>
    <w:rsid w:val="00BC0D92"/>
  </w:style>
  <w:style w:type="character" w:customStyle="1" w:styleId="WW8Num13z2">
    <w:name w:val="WW8Num13z2"/>
    <w:qFormat/>
    <w:rsid w:val="00BC0D92"/>
  </w:style>
  <w:style w:type="character" w:customStyle="1" w:styleId="WW8Num13z3">
    <w:name w:val="WW8Num13z3"/>
    <w:qFormat/>
    <w:rsid w:val="00BC0D92"/>
  </w:style>
  <w:style w:type="character" w:customStyle="1" w:styleId="WW8Num13z4">
    <w:name w:val="WW8Num13z4"/>
    <w:qFormat/>
    <w:rsid w:val="00BC0D92"/>
  </w:style>
  <w:style w:type="character" w:customStyle="1" w:styleId="WW8Num13z5">
    <w:name w:val="WW8Num13z5"/>
    <w:qFormat/>
    <w:rsid w:val="00BC0D92"/>
  </w:style>
  <w:style w:type="character" w:customStyle="1" w:styleId="WW8Num13z6">
    <w:name w:val="WW8Num13z6"/>
    <w:qFormat/>
    <w:rsid w:val="00BC0D92"/>
  </w:style>
  <w:style w:type="character" w:customStyle="1" w:styleId="WW8Num13z7">
    <w:name w:val="WW8Num13z7"/>
    <w:qFormat/>
    <w:rsid w:val="00BC0D92"/>
  </w:style>
  <w:style w:type="character" w:customStyle="1" w:styleId="WW8Num13z8">
    <w:name w:val="WW8Num13z8"/>
    <w:qFormat/>
    <w:rsid w:val="00BC0D92"/>
  </w:style>
  <w:style w:type="character" w:customStyle="1" w:styleId="WW8Num14z0">
    <w:name w:val="WW8Num14z0"/>
    <w:qFormat/>
    <w:rsid w:val="00BC0D92"/>
  </w:style>
  <w:style w:type="character" w:customStyle="1" w:styleId="WW8Num14z1">
    <w:name w:val="WW8Num14z1"/>
    <w:qFormat/>
    <w:rsid w:val="00BC0D92"/>
  </w:style>
  <w:style w:type="character" w:customStyle="1" w:styleId="WW8Num14z2">
    <w:name w:val="WW8Num14z2"/>
    <w:qFormat/>
    <w:rsid w:val="00BC0D92"/>
  </w:style>
  <w:style w:type="character" w:customStyle="1" w:styleId="WW8Num14z3">
    <w:name w:val="WW8Num14z3"/>
    <w:qFormat/>
    <w:rsid w:val="00BC0D92"/>
  </w:style>
  <w:style w:type="character" w:customStyle="1" w:styleId="WW8Num14z4">
    <w:name w:val="WW8Num14z4"/>
    <w:qFormat/>
    <w:rsid w:val="00BC0D92"/>
  </w:style>
  <w:style w:type="character" w:customStyle="1" w:styleId="WW8Num14z5">
    <w:name w:val="WW8Num14z5"/>
    <w:qFormat/>
    <w:rsid w:val="00BC0D92"/>
  </w:style>
  <w:style w:type="character" w:customStyle="1" w:styleId="WW8Num14z6">
    <w:name w:val="WW8Num14z6"/>
    <w:qFormat/>
    <w:rsid w:val="00BC0D92"/>
  </w:style>
  <w:style w:type="character" w:customStyle="1" w:styleId="WW8Num14z7">
    <w:name w:val="WW8Num14z7"/>
    <w:qFormat/>
    <w:rsid w:val="00BC0D92"/>
  </w:style>
  <w:style w:type="character" w:customStyle="1" w:styleId="WW8Num14z8">
    <w:name w:val="WW8Num14z8"/>
    <w:qFormat/>
    <w:rsid w:val="00BC0D92"/>
  </w:style>
  <w:style w:type="character" w:customStyle="1" w:styleId="WW8Num15z0">
    <w:name w:val="WW8Num15z0"/>
    <w:qFormat/>
    <w:rsid w:val="00BC0D92"/>
    <w:rPr>
      <w:rFonts w:ascii="Symbol" w:hAnsi="Symbol" w:cs="Symbol"/>
    </w:rPr>
  </w:style>
  <w:style w:type="character" w:customStyle="1" w:styleId="WW8Num15z1">
    <w:name w:val="WW8Num15z1"/>
    <w:qFormat/>
    <w:rsid w:val="00BC0D92"/>
    <w:rPr>
      <w:rFonts w:ascii="Courier New" w:hAnsi="Courier New" w:cs="Courier New"/>
    </w:rPr>
  </w:style>
  <w:style w:type="character" w:customStyle="1" w:styleId="WW8Num15z2">
    <w:name w:val="WW8Num15z2"/>
    <w:qFormat/>
    <w:rsid w:val="00BC0D92"/>
    <w:rPr>
      <w:rFonts w:ascii="Wingdings" w:hAnsi="Wingdings" w:cs="Wingdings"/>
    </w:rPr>
  </w:style>
  <w:style w:type="character" w:customStyle="1" w:styleId="WW8Num16z0">
    <w:name w:val="WW8Num16z0"/>
    <w:qFormat/>
    <w:rsid w:val="00BC0D92"/>
  </w:style>
  <w:style w:type="character" w:customStyle="1" w:styleId="WW8Num16z1">
    <w:name w:val="WW8Num16z1"/>
    <w:qFormat/>
    <w:rsid w:val="00BC0D92"/>
  </w:style>
  <w:style w:type="character" w:customStyle="1" w:styleId="WW8Num16z2">
    <w:name w:val="WW8Num16z2"/>
    <w:qFormat/>
    <w:rsid w:val="00BC0D92"/>
  </w:style>
  <w:style w:type="character" w:customStyle="1" w:styleId="WW8Num16z3">
    <w:name w:val="WW8Num16z3"/>
    <w:qFormat/>
    <w:rsid w:val="00BC0D92"/>
  </w:style>
  <w:style w:type="character" w:customStyle="1" w:styleId="WW8Num16z4">
    <w:name w:val="WW8Num16z4"/>
    <w:qFormat/>
    <w:rsid w:val="00BC0D92"/>
  </w:style>
  <w:style w:type="character" w:customStyle="1" w:styleId="WW8Num16z5">
    <w:name w:val="WW8Num16z5"/>
    <w:qFormat/>
    <w:rsid w:val="00BC0D92"/>
  </w:style>
  <w:style w:type="character" w:customStyle="1" w:styleId="WW8Num16z6">
    <w:name w:val="WW8Num16z6"/>
    <w:qFormat/>
    <w:rsid w:val="00BC0D92"/>
  </w:style>
  <w:style w:type="character" w:customStyle="1" w:styleId="WW8Num16z7">
    <w:name w:val="WW8Num16z7"/>
    <w:qFormat/>
    <w:rsid w:val="00BC0D92"/>
  </w:style>
  <w:style w:type="character" w:customStyle="1" w:styleId="WW8Num16z8">
    <w:name w:val="WW8Num16z8"/>
    <w:qFormat/>
    <w:rsid w:val="00BC0D92"/>
  </w:style>
  <w:style w:type="character" w:customStyle="1" w:styleId="WW8Num17z0">
    <w:name w:val="WW8Num17z0"/>
    <w:qFormat/>
    <w:rsid w:val="00BC0D92"/>
  </w:style>
  <w:style w:type="character" w:customStyle="1" w:styleId="WW8Num17z1">
    <w:name w:val="WW8Num17z1"/>
    <w:qFormat/>
    <w:rsid w:val="00BC0D92"/>
  </w:style>
  <w:style w:type="character" w:customStyle="1" w:styleId="WW8Num17z2">
    <w:name w:val="WW8Num17z2"/>
    <w:qFormat/>
    <w:rsid w:val="00BC0D92"/>
    <w:rPr>
      <w:color w:val="000000"/>
    </w:rPr>
  </w:style>
  <w:style w:type="character" w:customStyle="1" w:styleId="WW8Num17z3">
    <w:name w:val="WW8Num17z3"/>
    <w:qFormat/>
    <w:rsid w:val="00BC0D92"/>
  </w:style>
  <w:style w:type="character" w:customStyle="1" w:styleId="WW8Num17z4">
    <w:name w:val="WW8Num17z4"/>
    <w:qFormat/>
    <w:rsid w:val="00BC0D92"/>
  </w:style>
  <w:style w:type="character" w:customStyle="1" w:styleId="WW8Num17z5">
    <w:name w:val="WW8Num17z5"/>
    <w:qFormat/>
    <w:rsid w:val="00BC0D92"/>
  </w:style>
  <w:style w:type="character" w:customStyle="1" w:styleId="WW8Num17z6">
    <w:name w:val="WW8Num17z6"/>
    <w:qFormat/>
    <w:rsid w:val="00BC0D92"/>
  </w:style>
  <w:style w:type="character" w:customStyle="1" w:styleId="WW8Num17z7">
    <w:name w:val="WW8Num17z7"/>
    <w:qFormat/>
    <w:rsid w:val="00BC0D92"/>
  </w:style>
  <w:style w:type="character" w:customStyle="1" w:styleId="WW8Num17z8">
    <w:name w:val="WW8Num17z8"/>
    <w:qFormat/>
    <w:rsid w:val="00BC0D92"/>
  </w:style>
  <w:style w:type="character" w:customStyle="1" w:styleId="WW8Num18z0">
    <w:name w:val="WW8Num18z0"/>
    <w:qFormat/>
    <w:rsid w:val="00BC0D92"/>
  </w:style>
  <w:style w:type="character" w:customStyle="1" w:styleId="WW8Num18z1">
    <w:name w:val="WW8Num18z1"/>
    <w:qFormat/>
    <w:rsid w:val="00BC0D92"/>
  </w:style>
  <w:style w:type="character" w:customStyle="1" w:styleId="WW8Num18z2">
    <w:name w:val="WW8Num18z2"/>
    <w:qFormat/>
    <w:rsid w:val="00BC0D92"/>
  </w:style>
  <w:style w:type="character" w:customStyle="1" w:styleId="WW8Num18z3">
    <w:name w:val="WW8Num18z3"/>
    <w:qFormat/>
    <w:rsid w:val="00BC0D92"/>
  </w:style>
  <w:style w:type="character" w:customStyle="1" w:styleId="WW8Num18z4">
    <w:name w:val="WW8Num18z4"/>
    <w:qFormat/>
    <w:rsid w:val="00BC0D92"/>
  </w:style>
  <w:style w:type="character" w:customStyle="1" w:styleId="WW8Num18z5">
    <w:name w:val="WW8Num18z5"/>
    <w:qFormat/>
    <w:rsid w:val="00BC0D92"/>
  </w:style>
  <w:style w:type="character" w:customStyle="1" w:styleId="WW8Num18z6">
    <w:name w:val="WW8Num18z6"/>
    <w:qFormat/>
    <w:rsid w:val="00BC0D92"/>
  </w:style>
  <w:style w:type="character" w:customStyle="1" w:styleId="WW8Num18z7">
    <w:name w:val="WW8Num18z7"/>
    <w:qFormat/>
    <w:rsid w:val="00BC0D92"/>
  </w:style>
  <w:style w:type="character" w:customStyle="1" w:styleId="WW8Num18z8">
    <w:name w:val="WW8Num18z8"/>
    <w:qFormat/>
    <w:rsid w:val="00BC0D92"/>
  </w:style>
  <w:style w:type="character" w:customStyle="1" w:styleId="WW8Num19z0">
    <w:name w:val="WW8Num19z0"/>
    <w:qFormat/>
    <w:rsid w:val="00BC0D92"/>
  </w:style>
  <w:style w:type="character" w:customStyle="1" w:styleId="WW8Num19z1">
    <w:name w:val="WW8Num19z1"/>
    <w:qFormat/>
    <w:rsid w:val="00BC0D92"/>
  </w:style>
  <w:style w:type="character" w:customStyle="1" w:styleId="WW8Num19z2">
    <w:name w:val="WW8Num19z2"/>
    <w:qFormat/>
    <w:rsid w:val="00BC0D92"/>
  </w:style>
  <w:style w:type="character" w:customStyle="1" w:styleId="WW8Num19z3">
    <w:name w:val="WW8Num19z3"/>
    <w:qFormat/>
    <w:rsid w:val="00BC0D92"/>
  </w:style>
  <w:style w:type="character" w:customStyle="1" w:styleId="WW8Num19z4">
    <w:name w:val="WW8Num19z4"/>
    <w:qFormat/>
    <w:rsid w:val="00BC0D92"/>
  </w:style>
  <w:style w:type="character" w:customStyle="1" w:styleId="WW8Num19z5">
    <w:name w:val="WW8Num19z5"/>
    <w:qFormat/>
    <w:rsid w:val="00BC0D92"/>
  </w:style>
  <w:style w:type="character" w:customStyle="1" w:styleId="WW8Num19z6">
    <w:name w:val="WW8Num19z6"/>
    <w:qFormat/>
    <w:rsid w:val="00BC0D92"/>
  </w:style>
  <w:style w:type="character" w:customStyle="1" w:styleId="WW8Num19z7">
    <w:name w:val="WW8Num19z7"/>
    <w:qFormat/>
    <w:rsid w:val="00BC0D92"/>
  </w:style>
  <w:style w:type="character" w:customStyle="1" w:styleId="WW8Num19z8">
    <w:name w:val="WW8Num19z8"/>
    <w:qFormat/>
    <w:rsid w:val="00BC0D92"/>
  </w:style>
  <w:style w:type="character" w:customStyle="1" w:styleId="WW8Num20z0">
    <w:name w:val="WW8Num20z0"/>
    <w:qFormat/>
    <w:rsid w:val="00BC0D92"/>
  </w:style>
  <w:style w:type="character" w:customStyle="1" w:styleId="WW8Num20z1">
    <w:name w:val="WW8Num20z1"/>
    <w:qFormat/>
    <w:rsid w:val="00BC0D92"/>
  </w:style>
  <w:style w:type="character" w:customStyle="1" w:styleId="WW8Num20z2">
    <w:name w:val="WW8Num20z2"/>
    <w:qFormat/>
    <w:rsid w:val="00BC0D92"/>
  </w:style>
  <w:style w:type="character" w:customStyle="1" w:styleId="WW8Num20z3">
    <w:name w:val="WW8Num20z3"/>
    <w:qFormat/>
    <w:rsid w:val="00BC0D92"/>
  </w:style>
  <w:style w:type="character" w:customStyle="1" w:styleId="WW8Num20z4">
    <w:name w:val="WW8Num20z4"/>
    <w:qFormat/>
    <w:rsid w:val="00BC0D92"/>
  </w:style>
  <w:style w:type="character" w:customStyle="1" w:styleId="WW8Num20z5">
    <w:name w:val="WW8Num20z5"/>
    <w:qFormat/>
    <w:rsid w:val="00BC0D92"/>
  </w:style>
  <w:style w:type="character" w:customStyle="1" w:styleId="WW8Num20z6">
    <w:name w:val="WW8Num20z6"/>
    <w:qFormat/>
    <w:rsid w:val="00BC0D92"/>
  </w:style>
  <w:style w:type="character" w:customStyle="1" w:styleId="WW8Num20z7">
    <w:name w:val="WW8Num20z7"/>
    <w:qFormat/>
    <w:rsid w:val="00BC0D92"/>
  </w:style>
  <w:style w:type="character" w:customStyle="1" w:styleId="WW8Num20z8">
    <w:name w:val="WW8Num20z8"/>
    <w:qFormat/>
    <w:rsid w:val="00BC0D92"/>
  </w:style>
  <w:style w:type="character" w:customStyle="1" w:styleId="WW8Num21z0">
    <w:name w:val="WW8Num21z0"/>
    <w:qFormat/>
    <w:rsid w:val="00BC0D92"/>
    <w:rPr>
      <w:b/>
    </w:rPr>
  </w:style>
  <w:style w:type="character" w:customStyle="1" w:styleId="WW8Num22z0">
    <w:name w:val="WW8Num22z0"/>
    <w:qFormat/>
    <w:rsid w:val="00BC0D92"/>
    <w:rPr>
      <w:sz w:val="20"/>
      <w:szCs w:val="20"/>
    </w:rPr>
  </w:style>
  <w:style w:type="character" w:customStyle="1" w:styleId="WW8Num22z1">
    <w:name w:val="WW8Num22z1"/>
    <w:qFormat/>
    <w:rsid w:val="00BC0D92"/>
  </w:style>
  <w:style w:type="character" w:customStyle="1" w:styleId="WW8Num22z2">
    <w:name w:val="WW8Num22z2"/>
    <w:qFormat/>
    <w:rsid w:val="00BC0D92"/>
  </w:style>
  <w:style w:type="character" w:customStyle="1" w:styleId="WW8Num22z3">
    <w:name w:val="WW8Num22z3"/>
    <w:qFormat/>
    <w:rsid w:val="00BC0D92"/>
  </w:style>
  <w:style w:type="character" w:customStyle="1" w:styleId="WW8Num22z4">
    <w:name w:val="WW8Num22z4"/>
    <w:qFormat/>
    <w:rsid w:val="00BC0D92"/>
  </w:style>
  <w:style w:type="character" w:customStyle="1" w:styleId="WW8Num22z5">
    <w:name w:val="WW8Num22z5"/>
    <w:qFormat/>
    <w:rsid w:val="00BC0D92"/>
  </w:style>
  <w:style w:type="character" w:customStyle="1" w:styleId="WW8Num22z6">
    <w:name w:val="WW8Num22z6"/>
    <w:qFormat/>
    <w:rsid w:val="00BC0D92"/>
  </w:style>
  <w:style w:type="character" w:customStyle="1" w:styleId="WW8Num22z7">
    <w:name w:val="WW8Num22z7"/>
    <w:qFormat/>
    <w:rsid w:val="00BC0D92"/>
  </w:style>
  <w:style w:type="character" w:customStyle="1" w:styleId="WW8Num22z8">
    <w:name w:val="WW8Num22z8"/>
    <w:qFormat/>
    <w:rsid w:val="00BC0D92"/>
  </w:style>
  <w:style w:type="character" w:customStyle="1" w:styleId="WW8Num23z0">
    <w:name w:val="WW8Num23z0"/>
    <w:qFormat/>
    <w:rsid w:val="00BC0D92"/>
  </w:style>
  <w:style w:type="character" w:customStyle="1" w:styleId="WW8Num23z1">
    <w:name w:val="WW8Num23z1"/>
    <w:qFormat/>
    <w:rsid w:val="00BC0D92"/>
  </w:style>
  <w:style w:type="character" w:customStyle="1" w:styleId="WW8Num23z2">
    <w:name w:val="WW8Num23z2"/>
    <w:qFormat/>
    <w:rsid w:val="00BC0D92"/>
  </w:style>
  <w:style w:type="character" w:customStyle="1" w:styleId="WW8Num23z3">
    <w:name w:val="WW8Num23z3"/>
    <w:qFormat/>
    <w:rsid w:val="00BC0D92"/>
  </w:style>
  <w:style w:type="character" w:customStyle="1" w:styleId="WW8Num23z4">
    <w:name w:val="WW8Num23z4"/>
    <w:qFormat/>
    <w:rsid w:val="00BC0D92"/>
  </w:style>
  <w:style w:type="character" w:customStyle="1" w:styleId="WW8Num23z5">
    <w:name w:val="WW8Num23z5"/>
    <w:qFormat/>
    <w:rsid w:val="00BC0D92"/>
  </w:style>
  <w:style w:type="character" w:customStyle="1" w:styleId="WW8Num23z6">
    <w:name w:val="WW8Num23z6"/>
    <w:qFormat/>
    <w:rsid w:val="00BC0D92"/>
  </w:style>
  <w:style w:type="character" w:customStyle="1" w:styleId="WW8Num23z7">
    <w:name w:val="WW8Num23z7"/>
    <w:qFormat/>
    <w:rsid w:val="00BC0D92"/>
  </w:style>
  <w:style w:type="character" w:customStyle="1" w:styleId="WW8Num23z8">
    <w:name w:val="WW8Num23z8"/>
    <w:qFormat/>
    <w:rsid w:val="00BC0D92"/>
  </w:style>
  <w:style w:type="character" w:customStyle="1" w:styleId="WW8Num24z0">
    <w:name w:val="WW8Num24z0"/>
    <w:qFormat/>
    <w:rsid w:val="00BC0D92"/>
    <w:rPr>
      <w:rFonts w:ascii="Times New Roman" w:eastAsia="SimSun;宋体" w:hAnsi="Times New Roman" w:cs="Times New Roman"/>
    </w:rPr>
  </w:style>
  <w:style w:type="character" w:customStyle="1" w:styleId="WW8Num24z1">
    <w:name w:val="WW8Num24z1"/>
    <w:qFormat/>
    <w:rsid w:val="00BC0D92"/>
  </w:style>
  <w:style w:type="character" w:customStyle="1" w:styleId="WW8Num24z2">
    <w:name w:val="WW8Num24z2"/>
    <w:qFormat/>
    <w:rsid w:val="00BC0D92"/>
  </w:style>
  <w:style w:type="character" w:customStyle="1" w:styleId="WW8Num24z3">
    <w:name w:val="WW8Num24z3"/>
    <w:qFormat/>
    <w:rsid w:val="00BC0D92"/>
  </w:style>
  <w:style w:type="character" w:customStyle="1" w:styleId="WW8Num24z4">
    <w:name w:val="WW8Num24z4"/>
    <w:qFormat/>
    <w:rsid w:val="00BC0D92"/>
  </w:style>
  <w:style w:type="character" w:customStyle="1" w:styleId="WW8Num24z5">
    <w:name w:val="WW8Num24z5"/>
    <w:qFormat/>
    <w:rsid w:val="00BC0D92"/>
  </w:style>
  <w:style w:type="character" w:customStyle="1" w:styleId="WW8Num24z6">
    <w:name w:val="WW8Num24z6"/>
    <w:qFormat/>
    <w:rsid w:val="00BC0D92"/>
  </w:style>
  <w:style w:type="character" w:customStyle="1" w:styleId="WW8Num24z7">
    <w:name w:val="WW8Num24z7"/>
    <w:qFormat/>
    <w:rsid w:val="00BC0D92"/>
  </w:style>
  <w:style w:type="character" w:customStyle="1" w:styleId="WW8Num24z8">
    <w:name w:val="WW8Num24z8"/>
    <w:qFormat/>
    <w:rsid w:val="00BC0D92"/>
  </w:style>
  <w:style w:type="character" w:customStyle="1" w:styleId="WW8Num25z0">
    <w:name w:val="WW8Num25z0"/>
    <w:qFormat/>
    <w:rsid w:val="00BC0D92"/>
  </w:style>
  <w:style w:type="character" w:customStyle="1" w:styleId="WW8Num25z1">
    <w:name w:val="WW8Num25z1"/>
    <w:qFormat/>
    <w:rsid w:val="00BC0D92"/>
  </w:style>
  <w:style w:type="character" w:customStyle="1" w:styleId="WW8Num25z2">
    <w:name w:val="WW8Num25z2"/>
    <w:qFormat/>
    <w:rsid w:val="00BC0D92"/>
  </w:style>
  <w:style w:type="character" w:customStyle="1" w:styleId="WW8Num25z3">
    <w:name w:val="WW8Num25z3"/>
    <w:qFormat/>
    <w:rsid w:val="00BC0D92"/>
  </w:style>
  <w:style w:type="character" w:customStyle="1" w:styleId="WW8Num25z4">
    <w:name w:val="WW8Num25z4"/>
    <w:qFormat/>
    <w:rsid w:val="00BC0D92"/>
  </w:style>
  <w:style w:type="character" w:customStyle="1" w:styleId="WW8Num25z5">
    <w:name w:val="WW8Num25z5"/>
    <w:qFormat/>
    <w:rsid w:val="00BC0D92"/>
  </w:style>
  <w:style w:type="character" w:customStyle="1" w:styleId="WW8Num25z6">
    <w:name w:val="WW8Num25z6"/>
    <w:qFormat/>
    <w:rsid w:val="00BC0D92"/>
  </w:style>
  <w:style w:type="character" w:customStyle="1" w:styleId="WW8Num25z7">
    <w:name w:val="WW8Num25z7"/>
    <w:qFormat/>
    <w:rsid w:val="00BC0D92"/>
  </w:style>
  <w:style w:type="character" w:customStyle="1" w:styleId="WW8Num25z8">
    <w:name w:val="WW8Num25z8"/>
    <w:qFormat/>
    <w:rsid w:val="00BC0D92"/>
  </w:style>
  <w:style w:type="character" w:customStyle="1" w:styleId="WW8Num26z0">
    <w:name w:val="WW8Num26z0"/>
    <w:qFormat/>
    <w:rsid w:val="00BC0D92"/>
  </w:style>
  <w:style w:type="character" w:customStyle="1" w:styleId="WW8Num26z1">
    <w:name w:val="WW8Num26z1"/>
    <w:qFormat/>
    <w:rsid w:val="00BC0D92"/>
  </w:style>
  <w:style w:type="character" w:customStyle="1" w:styleId="WW8Num26z2">
    <w:name w:val="WW8Num26z2"/>
    <w:qFormat/>
    <w:rsid w:val="00BC0D92"/>
  </w:style>
  <w:style w:type="character" w:customStyle="1" w:styleId="WW8Num26z3">
    <w:name w:val="WW8Num26z3"/>
    <w:qFormat/>
    <w:rsid w:val="00BC0D92"/>
  </w:style>
  <w:style w:type="character" w:customStyle="1" w:styleId="WW8Num26z4">
    <w:name w:val="WW8Num26z4"/>
    <w:qFormat/>
    <w:rsid w:val="00BC0D92"/>
  </w:style>
  <w:style w:type="character" w:customStyle="1" w:styleId="WW8Num26z5">
    <w:name w:val="WW8Num26z5"/>
    <w:qFormat/>
    <w:rsid w:val="00BC0D92"/>
  </w:style>
  <w:style w:type="character" w:customStyle="1" w:styleId="WW8Num26z6">
    <w:name w:val="WW8Num26z6"/>
    <w:qFormat/>
    <w:rsid w:val="00BC0D92"/>
  </w:style>
  <w:style w:type="character" w:customStyle="1" w:styleId="WW8Num26z7">
    <w:name w:val="WW8Num26z7"/>
    <w:qFormat/>
    <w:rsid w:val="00BC0D92"/>
  </w:style>
  <w:style w:type="character" w:customStyle="1" w:styleId="WW8Num26z8">
    <w:name w:val="WW8Num26z8"/>
    <w:qFormat/>
    <w:rsid w:val="00BC0D92"/>
  </w:style>
  <w:style w:type="character" w:customStyle="1" w:styleId="WW8Num27z0">
    <w:name w:val="WW8Num27z0"/>
    <w:qFormat/>
    <w:rsid w:val="00BC0D92"/>
  </w:style>
  <w:style w:type="character" w:customStyle="1" w:styleId="WW8Num27z1">
    <w:name w:val="WW8Num27z1"/>
    <w:qFormat/>
    <w:rsid w:val="00BC0D92"/>
  </w:style>
  <w:style w:type="character" w:customStyle="1" w:styleId="WW8Num27z2">
    <w:name w:val="WW8Num27z2"/>
    <w:qFormat/>
    <w:rsid w:val="00BC0D92"/>
  </w:style>
  <w:style w:type="character" w:customStyle="1" w:styleId="WW8Num27z3">
    <w:name w:val="WW8Num27z3"/>
    <w:qFormat/>
    <w:rsid w:val="00BC0D92"/>
  </w:style>
  <w:style w:type="character" w:customStyle="1" w:styleId="WW8Num27z4">
    <w:name w:val="WW8Num27z4"/>
    <w:qFormat/>
    <w:rsid w:val="00BC0D92"/>
  </w:style>
  <w:style w:type="character" w:customStyle="1" w:styleId="WW8Num27z5">
    <w:name w:val="WW8Num27z5"/>
    <w:qFormat/>
    <w:rsid w:val="00BC0D92"/>
  </w:style>
  <w:style w:type="character" w:customStyle="1" w:styleId="WW8Num27z6">
    <w:name w:val="WW8Num27z6"/>
    <w:qFormat/>
    <w:rsid w:val="00BC0D92"/>
  </w:style>
  <w:style w:type="character" w:customStyle="1" w:styleId="WW8Num27z7">
    <w:name w:val="WW8Num27z7"/>
    <w:qFormat/>
    <w:rsid w:val="00BC0D92"/>
  </w:style>
  <w:style w:type="character" w:customStyle="1" w:styleId="WW8Num27z8">
    <w:name w:val="WW8Num27z8"/>
    <w:qFormat/>
    <w:rsid w:val="00BC0D92"/>
  </w:style>
  <w:style w:type="character" w:customStyle="1" w:styleId="WW8Num28z0">
    <w:name w:val="WW8Num28z0"/>
    <w:qFormat/>
    <w:rsid w:val="00BC0D92"/>
    <w:rPr>
      <w:rFonts w:ascii="Symbol" w:hAnsi="Symbol" w:cs="Symbol"/>
    </w:rPr>
  </w:style>
  <w:style w:type="character" w:customStyle="1" w:styleId="WW8Num28z1">
    <w:name w:val="WW8Num28z1"/>
    <w:qFormat/>
    <w:rsid w:val="00BC0D92"/>
    <w:rPr>
      <w:rFonts w:ascii="Courier New" w:hAnsi="Courier New" w:cs="Courier New"/>
    </w:rPr>
  </w:style>
  <w:style w:type="character" w:customStyle="1" w:styleId="WW8Num28z2">
    <w:name w:val="WW8Num28z2"/>
    <w:qFormat/>
    <w:rsid w:val="00BC0D92"/>
    <w:rPr>
      <w:rFonts w:ascii="Wingdings" w:hAnsi="Wingdings" w:cs="Wingdings"/>
    </w:rPr>
  </w:style>
  <w:style w:type="character" w:customStyle="1" w:styleId="WW8Num29z0">
    <w:name w:val="WW8Num29z0"/>
    <w:qFormat/>
    <w:rsid w:val="00BC0D92"/>
  </w:style>
  <w:style w:type="character" w:customStyle="1" w:styleId="WW8Num29z1">
    <w:name w:val="WW8Num29z1"/>
    <w:qFormat/>
    <w:rsid w:val="00BC0D92"/>
  </w:style>
  <w:style w:type="character" w:customStyle="1" w:styleId="WW8Num29z2">
    <w:name w:val="WW8Num29z2"/>
    <w:qFormat/>
    <w:rsid w:val="00BC0D92"/>
  </w:style>
  <w:style w:type="character" w:customStyle="1" w:styleId="WW8Num29z3">
    <w:name w:val="WW8Num29z3"/>
    <w:qFormat/>
    <w:rsid w:val="00BC0D92"/>
  </w:style>
  <w:style w:type="character" w:customStyle="1" w:styleId="WW8Num29z4">
    <w:name w:val="WW8Num29z4"/>
    <w:qFormat/>
    <w:rsid w:val="00BC0D92"/>
  </w:style>
  <w:style w:type="character" w:customStyle="1" w:styleId="WW8Num29z5">
    <w:name w:val="WW8Num29z5"/>
    <w:qFormat/>
    <w:rsid w:val="00BC0D92"/>
  </w:style>
  <w:style w:type="character" w:customStyle="1" w:styleId="WW8Num29z6">
    <w:name w:val="WW8Num29z6"/>
    <w:qFormat/>
    <w:rsid w:val="00BC0D92"/>
  </w:style>
  <w:style w:type="character" w:customStyle="1" w:styleId="WW8Num29z7">
    <w:name w:val="WW8Num29z7"/>
    <w:qFormat/>
    <w:rsid w:val="00BC0D92"/>
  </w:style>
  <w:style w:type="character" w:customStyle="1" w:styleId="WW8Num29z8">
    <w:name w:val="WW8Num29z8"/>
    <w:qFormat/>
    <w:rsid w:val="00BC0D92"/>
  </w:style>
  <w:style w:type="character" w:customStyle="1" w:styleId="WW8Num30z0">
    <w:name w:val="WW8Num30z0"/>
    <w:qFormat/>
    <w:rsid w:val="00BC0D92"/>
  </w:style>
  <w:style w:type="character" w:customStyle="1" w:styleId="a3">
    <w:name w:val="Текст Знак"/>
    <w:qFormat/>
    <w:rsid w:val="00BC0D92"/>
    <w:rPr>
      <w:rFonts w:ascii="Calibri" w:eastAsia="Calibri" w:hAnsi="Calibri" w:cs="Calibri"/>
    </w:rPr>
  </w:style>
  <w:style w:type="character" w:customStyle="1" w:styleId="InternetLink">
    <w:name w:val="Internet Link"/>
    <w:rsid w:val="00BC0D92"/>
    <w:rPr>
      <w:color w:val="0000FF"/>
      <w:u w:val="single"/>
    </w:rPr>
  </w:style>
  <w:style w:type="character" w:customStyle="1" w:styleId="14">
    <w:name w:val="Обычный + 14 пт Знак"/>
    <w:qFormat/>
    <w:rsid w:val="00BC0D92"/>
    <w:rPr>
      <w:rFonts w:ascii="Times New Roman" w:eastAsia="Times New Roman" w:hAnsi="Times New Roman" w:cs="Times New Roman"/>
      <w:sz w:val="28"/>
      <w:szCs w:val="28"/>
    </w:rPr>
  </w:style>
  <w:style w:type="character" w:customStyle="1" w:styleId="a4">
    <w:name w:val="Верхний колонтитул Знак"/>
    <w:basedOn w:val="a0"/>
    <w:qFormat/>
    <w:rsid w:val="00BC0D92"/>
  </w:style>
  <w:style w:type="character" w:customStyle="1" w:styleId="GOSTNormal">
    <w:name w:val="_GOST_Normal Знак"/>
    <w:qFormat/>
    <w:rsid w:val="00BC0D92"/>
    <w:rPr>
      <w:rFonts w:ascii="Times New Roman" w:eastAsia="Times New Roman" w:hAnsi="Times New Roman" w:cs="Times New Roman"/>
      <w:sz w:val="24"/>
      <w:szCs w:val="20"/>
    </w:rPr>
  </w:style>
  <w:style w:type="character" w:customStyle="1" w:styleId="a5">
    <w:name w:val="Текст выноски Знак"/>
    <w:qFormat/>
    <w:rsid w:val="00BC0D92"/>
    <w:rPr>
      <w:rFonts w:ascii="Segoe UI" w:hAnsi="Segoe UI" w:cs="Segoe UI"/>
      <w:sz w:val="18"/>
      <w:szCs w:val="18"/>
    </w:rPr>
  </w:style>
  <w:style w:type="character" w:customStyle="1" w:styleId="docinfolabel">
    <w:name w:val="docinfolabel"/>
    <w:basedOn w:val="a0"/>
    <w:qFormat/>
    <w:rsid w:val="00BC0D92"/>
  </w:style>
  <w:style w:type="character" w:customStyle="1" w:styleId="z-label">
    <w:name w:val="z-label"/>
    <w:basedOn w:val="a0"/>
    <w:qFormat/>
    <w:rsid w:val="00BC0D92"/>
  </w:style>
  <w:style w:type="character" w:customStyle="1" w:styleId="a6">
    <w:name w:val="Абзац списка Знак"/>
    <w:aliases w:val="МаркированныйЕПБС Знак"/>
    <w:uiPriority w:val="34"/>
    <w:qFormat/>
    <w:rsid w:val="00BC0D92"/>
    <w:rPr>
      <w:rFonts w:ascii="Calibri" w:eastAsia="SimSun;宋体" w:hAnsi="Calibri" w:cs="Times New Roman"/>
    </w:rPr>
  </w:style>
  <w:style w:type="character" w:customStyle="1" w:styleId="OTRSymItalic">
    <w:name w:val="OTR_Sym_Italic"/>
    <w:qFormat/>
    <w:rsid w:val="00BC0D92"/>
    <w:rPr>
      <w:i/>
    </w:rPr>
  </w:style>
  <w:style w:type="character" w:styleId="a7">
    <w:name w:val="annotation reference"/>
    <w:qFormat/>
    <w:rsid w:val="00BC0D92"/>
    <w:rPr>
      <w:sz w:val="16"/>
      <w:szCs w:val="16"/>
    </w:rPr>
  </w:style>
  <w:style w:type="character" w:customStyle="1" w:styleId="a8">
    <w:name w:val="Текст примечания Знак"/>
    <w:qFormat/>
    <w:rsid w:val="00BC0D92"/>
    <w:rPr>
      <w:sz w:val="20"/>
      <w:szCs w:val="20"/>
    </w:rPr>
  </w:style>
  <w:style w:type="character" w:customStyle="1" w:styleId="a9">
    <w:name w:val="Тема примечания Знак"/>
    <w:qFormat/>
    <w:rsid w:val="00BC0D92"/>
    <w:rPr>
      <w:b/>
      <w:bCs/>
      <w:sz w:val="20"/>
      <w:szCs w:val="20"/>
    </w:rPr>
  </w:style>
  <w:style w:type="character" w:customStyle="1" w:styleId="aa">
    <w:name w:val="Нижний колонтитул Знак"/>
    <w:basedOn w:val="a0"/>
    <w:qFormat/>
    <w:rsid w:val="00BC0D92"/>
  </w:style>
  <w:style w:type="paragraph" w:customStyle="1" w:styleId="Heading">
    <w:name w:val="Heading"/>
    <w:basedOn w:val="a"/>
    <w:next w:val="ab"/>
    <w:qFormat/>
    <w:rsid w:val="00BC0D92"/>
    <w:pPr>
      <w:keepNext/>
      <w:spacing w:before="240" w:after="120"/>
    </w:pPr>
    <w:rPr>
      <w:rFonts w:ascii="Arial" w:eastAsia="DejaVu Sans" w:hAnsi="Arial" w:cs="DejaVu Sans"/>
      <w:sz w:val="28"/>
      <w:szCs w:val="28"/>
    </w:rPr>
  </w:style>
  <w:style w:type="paragraph" w:styleId="ab">
    <w:name w:val="Body Text"/>
    <w:basedOn w:val="a"/>
    <w:rsid w:val="00BC0D92"/>
    <w:pPr>
      <w:spacing w:after="140" w:line="276" w:lineRule="auto"/>
    </w:pPr>
  </w:style>
  <w:style w:type="paragraph" w:styleId="ac">
    <w:name w:val="List"/>
    <w:basedOn w:val="ab"/>
    <w:rsid w:val="00BC0D92"/>
  </w:style>
  <w:style w:type="paragraph" w:customStyle="1" w:styleId="1">
    <w:name w:val="Название объекта1"/>
    <w:basedOn w:val="a"/>
    <w:qFormat/>
    <w:rsid w:val="00BC0D92"/>
    <w:pPr>
      <w:suppressLineNumbers/>
      <w:spacing w:before="120" w:after="120"/>
    </w:pPr>
    <w:rPr>
      <w:i/>
      <w:iCs/>
      <w:sz w:val="24"/>
      <w:szCs w:val="24"/>
    </w:rPr>
  </w:style>
  <w:style w:type="paragraph" w:customStyle="1" w:styleId="Index">
    <w:name w:val="Index"/>
    <w:basedOn w:val="a"/>
    <w:qFormat/>
    <w:rsid w:val="00BC0D92"/>
    <w:pPr>
      <w:suppressLineNumbers/>
    </w:pPr>
  </w:style>
  <w:style w:type="paragraph" w:styleId="ad">
    <w:name w:val="Plain Text"/>
    <w:basedOn w:val="a"/>
    <w:qFormat/>
    <w:rsid w:val="00BC0D92"/>
    <w:pPr>
      <w:spacing w:after="0" w:line="240" w:lineRule="auto"/>
    </w:pPr>
    <w:rPr>
      <w:rFonts w:cs="Calibri"/>
    </w:rPr>
  </w:style>
  <w:style w:type="paragraph" w:styleId="ae">
    <w:name w:val="Normal (Web)"/>
    <w:basedOn w:val="a"/>
    <w:qFormat/>
    <w:rsid w:val="00BC0D92"/>
    <w:pPr>
      <w:spacing w:before="280" w:after="280" w:line="240" w:lineRule="auto"/>
    </w:pPr>
    <w:rPr>
      <w:rFonts w:ascii="Times New Roman" w:eastAsia="Times New Roman" w:hAnsi="Times New Roman"/>
      <w:sz w:val="24"/>
      <w:szCs w:val="24"/>
    </w:rPr>
  </w:style>
  <w:style w:type="paragraph" w:styleId="af">
    <w:name w:val="List Paragraph"/>
    <w:aliases w:val="МаркированныйЕПБС"/>
    <w:basedOn w:val="a"/>
    <w:uiPriority w:val="34"/>
    <w:qFormat/>
    <w:rsid w:val="00BC0D92"/>
    <w:pPr>
      <w:ind w:left="720"/>
      <w:contextualSpacing/>
    </w:pPr>
  </w:style>
  <w:style w:type="paragraph" w:customStyle="1" w:styleId="140">
    <w:name w:val="Обычный + 14 пт"/>
    <w:basedOn w:val="a"/>
    <w:qFormat/>
    <w:rsid w:val="00BC0D92"/>
    <w:pPr>
      <w:widowControl w:val="0"/>
      <w:autoSpaceDE w:val="0"/>
      <w:spacing w:after="0" w:line="240" w:lineRule="auto"/>
      <w:ind w:firstLine="720"/>
      <w:jc w:val="both"/>
    </w:pPr>
    <w:rPr>
      <w:rFonts w:ascii="Times New Roman" w:eastAsia="Times New Roman" w:hAnsi="Times New Roman"/>
      <w:sz w:val="28"/>
      <w:szCs w:val="28"/>
    </w:rPr>
  </w:style>
  <w:style w:type="paragraph" w:customStyle="1" w:styleId="ConsPlusNormal">
    <w:name w:val="ConsPlusNormal"/>
    <w:qFormat/>
    <w:rsid w:val="00BC0D92"/>
    <w:pPr>
      <w:widowControl w:val="0"/>
      <w:suppressAutoHyphens/>
      <w:autoSpaceDE w:val="0"/>
      <w:ind w:firstLine="720"/>
    </w:pPr>
    <w:rPr>
      <w:rFonts w:ascii="Arial" w:eastAsia="Times New Roman" w:hAnsi="Arial" w:cs="Arial"/>
      <w:sz w:val="20"/>
      <w:szCs w:val="20"/>
      <w:lang w:val="ru-RU" w:bidi="ar-SA"/>
    </w:rPr>
  </w:style>
  <w:style w:type="paragraph" w:styleId="af0">
    <w:name w:val="header"/>
    <w:basedOn w:val="a"/>
    <w:rsid w:val="00BC0D92"/>
    <w:pPr>
      <w:spacing w:after="0" w:line="240" w:lineRule="auto"/>
    </w:pPr>
  </w:style>
  <w:style w:type="paragraph" w:customStyle="1" w:styleId="GOSTNormal0">
    <w:name w:val="_GOST_Normal"/>
    <w:qFormat/>
    <w:rsid w:val="00BC0D92"/>
    <w:pPr>
      <w:spacing w:before="120" w:after="60"/>
      <w:ind w:firstLine="567"/>
      <w:contextualSpacing/>
      <w:jc w:val="both"/>
    </w:pPr>
    <w:rPr>
      <w:rFonts w:eastAsia="Times New Roman" w:cs="Times New Roman"/>
      <w:szCs w:val="20"/>
      <w:lang w:val="ru-RU" w:bidi="ar-SA"/>
    </w:rPr>
  </w:style>
  <w:style w:type="paragraph" w:styleId="af1">
    <w:name w:val="No Spacing"/>
    <w:qFormat/>
    <w:rsid w:val="00BC0D92"/>
    <w:pPr>
      <w:ind w:firstLine="709"/>
      <w:jc w:val="both"/>
    </w:pPr>
    <w:rPr>
      <w:rFonts w:eastAsia="Times New Roman" w:cs="Times New Roman"/>
      <w:sz w:val="28"/>
      <w:lang w:val="ru-RU" w:bidi="ar-SA"/>
    </w:rPr>
  </w:style>
  <w:style w:type="paragraph" w:styleId="af2">
    <w:name w:val="Balloon Text"/>
    <w:basedOn w:val="a"/>
    <w:qFormat/>
    <w:rsid w:val="00BC0D92"/>
    <w:pPr>
      <w:spacing w:after="0" w:line="240" w:lineRule="auto"/>
    </w:pPr>
    <w:rPr>
      <w:rFonts w:ascii="Segoe UI" w:hAnsi="Segoe UI" w:cs="Segoe UI"/>
      <w:sz w:val="18"/>
      <w:szCs w:val="18"/>
    </w:rPr>
  </w:style>
  <w:style w:type="paragraph" w:styleId="af3">
    <w:name w:val="annotation text"/>
    <w:basedOn w:val="a"/>
    <w:qFormat/>
    <w:rsid w:val="00BC0D92"/>
    <w:pPr>
      <w:spacing w:line="240" w:lineRule="auto"/>
    </w:pPr>
    <w:rPr>
      <w:sz w:val="20"/>
      <w:szCs w:val="20"/>
    </w:rPr>
  </w:style>
  <w:style w:type="paragraph" w:styleId="af4">
    <w:name w:val="annotation subject"/>
    <w:basedOn w:val="af3"/>
    <w:next w:val="af3"/>
    <w:qFormat/>
    <w:rsid w:val="00BC0D92"/>
    <w:rPr>
      <w:b/>
      <w:bCs/>
    </w:rPr>
  </w:style>
  <w:style w:type="paragraph" w:styleId="af5">
    <w:name w:val="Revision"/>
    <w:qFormat/>
    <w:rsid w:val="00BC0D92"/>
    <w:rPr>
      <w:rFonts w:ascii="Calibri" w:eastAsia="Calibri" w:hAnsi="Calibri" w:cs="Times New Roman"/>
      <w:sz w:val="22"/>
      <w:szCs w:val="22"/>
      <w:lang w:val="ru-RU" w:bidi="ar-SA"/>
    </w:rPr>
  </w:style>
  <w:style w:type="paragraph" w:styleId="af6">
    <w:name w:val="footer"/>
    <w:basedOn w:val="a"/>
    <w:rsid w:val="00BC0D92"/>
    <w:pPr>
      <w:spacing w:after="0" w:line="240" w:lineRule="auto"/>
    </w:pPr>
  </w:style>
  <w:style w:type="paragraph" w:customStyle="1" w:styleId="TableContents">
    <w:name w:val="Table Contents"/>
    <w:basedOn w:val="a"/>
    <w:qFormat/>
    <w:rsid w:val="00BC0D92"/>
    <w:pPr>
      <w:suppressLineNumbers/>
    </w:pPr>
  </w:style>
  <w:style w:type="paragraph" w:customStyle="1" w:styleId="TableHeading">
    <w:name w:val="Table Heading"/>
    <w:basedOn w:val="TableContents"/>
    <w:qFormat/>
    <w:rsid w:val="00BC0D92"/>
    <w:pPr>
      <w:jc w:val="center"/>
    </w:pPr>
    <w:rPr>
      <w:b/>
      <w:bCs/>
    </w:rPr>
  </w:style>
  <w:style w:type="numbering" w:customStyle="1" w:styleId="WW8Num1">
    <w:name w:val="WW8Num1"/>
    <w:qFormat/>
    <w:rsid w:val="00BC0D92"/>
  </w:style>
  <w:style w:type="numbering" w:customStyle="1" w:styleId="WW8Num2">
    <w:name w:val="WW8Num2"/>
    <w:qFormat/>
    <w:rsid w:val="00BC0D92"/>
  </w:style>
  <w:style w:type="numbering" w:customStyle="1" w:styleId="WW8Num3">
    <w:name w:val="WW8Num3"/>
    <w:qFormat/>
    <w:rsid w:val="00BC0D92"/>
  </w:style>
  <w:style w:type="numbering" w:customStyle="1" w:styleId="WW8Num4">
    <w:name w:val="WW8Num4"/>
    <w:qFormat/>
    <w:rsid w:val="00BC0D92"/>
  </w:style>
  <w:style w:type="numbering" w:customStyle="1" w:styleId="WW8Num5">
    <w:name w:val="WW8Num5"/>
    <w:qFormat/>
    <w:rsid w:val="00BC0D92"/>
  </w:style>
  <w:style w:type="numbering" w:customStyle="1" w:styleId="WW8Num6">
    <w:name w:val="WW8Num6"/>
    <w:qFormat/>
    <w:rsid w:val="00BC0D92"/>
  </w:style>
  <w:style w:type="numbering" w:customStyle="1" w:styleId="WW8Num7">
    <w:name w:val="WW8Num7"/>
    <w:qFormat/>
    <w:rsid w:val="00BC0D92"/>
  </w:style>
  <w:style w:type="numbering" w:customStyle="1" w:styleId="WW8Num8">
    <w:name w:val="WW8Num8"/>
    <w:qFormat/>
    <w:rsid w:val="00BC0D92"/>
  </w:style>
  <w:style w:type="numbering" w:customStyle="1" w:styleId="WW8Num9">
    <w:name w:val="WW8Num9"/>
    <w:qFormat/>
    <w:rsid w:val="00BC0D92"/>
  </w:style>
  <w:style w:type="numbering" w:customStyle="1" w:styleId="WW8Num10">
    <w:name w:val="WW8Num10"/>
    <w:qFormat/>
    <w:rsid w:val="00BC0D92"/>
  </w:style>
  <w:style w:type="numbering" w:customStyle="1" w:styleId="WW8Num11">
    <w:name w:val="WW8Num11"/>
    <w:qFormat/>
    <w:rsid w:val="00BC0D92"/>
  </w:style>
  <w:style w:type="numbering" w:customStyle="1" w:styleId="WW8Num12">
    <w:name w:val="WW8Num12"/>
    <w:qFormat/>
    <w:rsid w:val="00BC0D92"/>
  </w:style>
  <w:style w:type="numbering" w:customStyle="1" w:styleId="WW8Num13">
    <w:name w:val="WW8Num13"/>
    <w:qFormat/>
    <w:rsid w:val="00BC0D92"/>
  </w:style>
  <w:style w:type="numbering" w:customStyle="1" w:styleId="WW8Num14">
    <w:name w:val="WW8Num14"/>
    <w:qFormat/>
    <w:rsid w:val="00BC0D92"/>
  </w:style>
  <w:style w:type="numbering" w:customStyle="1" w:styleId="WW8Num15">
    <w:name w:val="WW8Num15"/>
    <w:qFormat/>
    <w:rsid w:val="00BC0D92"/>
  </w:style>
  <w:style w:type="numbering" w:customStyle="1" w:styleId="WW8Num16">
    <w:name w:val="WW8Num16"/>
    <w:qFormat/>
    <w:rsid w:val="00BC0D92"/>
  </w:style>
  <w:style w:type="numbering" w:customStyle="1" w:styleId="WW8Num17">
    <w:name w:val="WW8Num17"/>
    <w:qFormat/>
    <w:rsid w:val="00BC0D92"/>
  </w:style>
  <w:style w:type="numbering" w:customStyle="1" w:styleId="WW8Num18">
    <w:name w:val="WW8Num18"/>
    <w:qFormat/>
    <w:rsid w:val="00BC0D92"/>
  </w:style>
  <w:style w:type="numbering" w:customStyle="1" w:styleId="WW8Num19">
    <w:name w:val="WW8Num19"/>
    <w:qFormat/>
    <w:rsid w:val="00BC0D92"/>
  </w:style>
  <w:style w:type="numbering" w:customStyle="1" w:styleId="WW8Num20">
    <w:name w:val="WW8Num20"/>
    <w:qFormat/>
    <w:rsid w:val="00BC0D92"/>
  </w:style>
  <w:style w:type="numbering" w:customStyle="1" w:styleId="WW8Num21">
    <w:name w:val="WW8Num21"/>
    <w:qFormat/>
    <w:rsid w:val="00BC0D92"/>
  </w:style>
  <w:style w:type="numbering" w:customStyle="1" w:styleId="WW8Num22">
    <w:name w:val="WW8Num22"/>
    <w:qFormat/>
    <w:rsid w:val="00BC0D92"/>
  </w:style>
  <w:style w:type="numbering" w:customStyle="1" w:styleId="WW8Num23">
    <w:name w:val="WW8Num23"/>
    <w:qFormat/>
    <w:rsid w:val="00BC0D92"/>
  </w:style>
  <w:style w:type="numbering" w:customStyle="1" w:styleId="WW8Num24">
    <w:name w:val="WW8Num24"/>
    <w:qFormat/>
    <w:rsid w:val="00BC0D92"/>
  </w:style>
  <w:style w:type="numbering" w:customStyle="1" w:styleId="WW8Num25">
    <w:name w:val="WW8Num25"/>
    <w:qFormat/>
    <w:rsid w:val="00BC0D92"/>
  </w:style>
  <w:style w:type="numbering" w:customStyle="1" w:styleId="WW8Num26">
    <w:name w:val="WW8Num26"/>
    <w:qFormat/>
    <w:rsid w:val="00BC0D92"/>
  </w:style>
  <w:style w:type="numbering" w:customStyle="1" w:styleId="WW8Num27">
    <w:name w:val="WW8Num27"/>
    <w:qFormat/>
    <w:rsid w:val="00BC0D92"/>
  </w:style>
  <w:style w:type="numbering" w:customStyle="1" w:styleId="WW8Num28">
    <w:name w:val="WW8Num28"/>
    <w:qFormat/>
    <w:rsid w:val="00BC0D92"/>
  </w:style>
  <w:style w:type="numbering" w:customStyle="1" w:styleId="WW8Num29">
    <w:name w:val="WW8Num29"/>
    <w:qFormat/>
    <w:rsid w:val="00BC0D92"/>
  </w:style>
  <w:style w:type="numbering" w:customStyle="1" w:styleId="WW8Num30">
    <w:name w:val="WW8Num30"/>
    <w:qFormat/>
    <w:rsid w:val="00BC0D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3713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F0E6547C374BAE1226F88AC1C10F90A42EA9C52F18E3DDAF97D0CA0FB480BC34ED2D2AF2550244277015B7B9741BA1DFBCAAB895435A25R1j2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0140D0D2048BD939A7F9F9467362F975ACA8CCC9C158D49377C49F88F969E5E847EE9EECEA5F233E1CF707CFA83C2CF0BC4AF2750DAC86B10FuCK" TargetMode="External"/><Relationship Id="rId4" Type="http://schemas.openxmlformats.org/officeDocument/2006/relationships/settings" Target="settings.xml"/><Relationship Id="rId9" Type="http://schemas.openxmlformats.org/officeDocument/2006/relationships/hyperlink" Target="consultantplus://offline/ref=A3F0E6547C374BAE1226F88AC1C10F90A526A8CC2E1FE3DDAF97D0CA0FB480BC34ED2D2AF25701432E7015B7B9741BA1DFBCAAB895435A25R1j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E5E5E5"/>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435</TotalTime>
  <Pages>35</Pages>
  <Words>7664</Words>
  <Characters>43688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Наумова Елена Евгеньевна</dc:creator>
  <cp:lastModifiedBy>Гуманюк Аркадий Александрович</cp:lastModifiedBy>
  <cp:revision>49</cp:revision>
  <cp:lastPrinted>2019-12-10T07:18:00Z</cp:lastPrinted>
  <dcterms:created xsi:type="dcterms:W3CDTF">2019-12-03T15:02:00Z</dcterms:created>
  <dcterms:modified xsi:type="dcterms:W3CDTF">2019-12-10T07:18:00Z</dcterms:modified>
  <dc:language>en-US</dc:language>
</cp:coreProperties>
</file>